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6916" w14:textId="23472380" w:rsidR="00C0067E" w:rsidRPr="00C0067E" w:rsidRDefault="00C0067E" w:rsidP="00C0067E">
      <w:pPr>
        <w:pStyle w:val="1"/>
        <w:spacing w:before="260" w:after="0"/>
        <w:jc w:val="right"/>
        <w:rPr>
          <w:rStyle w:val="a3"/>
          <w:b/>
          <w:bCs/>
          <w:sz w:val="26"/>
          <w:szCs w:val="26"/>
        </w:rPr>
      </w:pPr>
      <w:r>
        <w:rPr>
          <w:rStyle w:val="a3"/>
          <w:b/>
          <w:bCs/>
          <w:sz w:val="26"/>
          <w:szCs w:val="26"/>
        </w:rPr>
        <w:t>Приложение 3</w:t>
      </w:r>
    </w:p>
    <w:p w14:paraId="330C49A7" w14:textId="2CD7E18B" w:rsidR="007B5C3E" w:rsidRDefault="00C0067E">
      <w:pPr>
        <w:pStyle w:val="1"/>
        <w:spacing w:before="260" w:after="0"/>
      </w:pPr>
      <w:r>
        <w:rPr>
          <w:rStyle w:val="a3"/>
          <w:b/>
          <w:bCs/>
        </w:rPr>
        <w:t>ТЕХНИЧЕСКОЕ ЗАДАНИЕ</w:t>
      </w:r>
    </w:p>
    <w:p w14:paraId="79724BCE" w14:textId="77777777" w:rsidR="007B5C3E" w:rsidRDefault="00C0067E">
      <w:pPr>
        <w:pStyle w:val="1"/>
        <w:spacing w:after="260"/>
      </w:pPr>
      <w:r>
        <w:rPr>
          <w:rStyle w:val="a3"/>
          <w:b/>
          <w:bCs/>
        </w:rPr>
        <w:t>на производство работ по наблюдению за деформациями и осадками объектов</w:t>
      </w:r>
      <w:r>
        <w:rPr>
          <w:rStyle w:val="a3"/>
          <w:b/>
          <w:bCs/>
        </w:rPr>
        <w:br/>
        <w:t>капитального строительства (поверхности) на промышленных площадках</w:t>
      </w:r>
      <w:r>
        <w:rPr>
          <w:rStyle w:val="a3"/>
          <w:b/>
          <w:bCs/>
        </w:rPr>
        <w:br/>
        <w:t>АО «</w:t>
      </w:r>
      <w:proofErr w:type="spellStart"/>
      <w:r>
        <w:rPr>
          <w:rStyle w:val="a3"/>
          <w:b/>
          <w:bCs/>
        </w:rPr>
        <w:t>Самараинвестнефть</w:t>
      </w:r>
      <w:proofErr w:type="spellEnd"/>
      <w:r>
        <w:rPr>
          <w:rStyle w:val="a3"/>
          <w:b/>
          <w:bCs/>
        </w:rPr>
        <w:t>» и разработку проектной документации.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1757"/>
        <w:gridCol w:w="2698"/>
        <w:gridCol w:w="1565"/>
        <w:gridCol w:w="850"/>
        <w:gridCol w:w="797"/>
        <w:gridCol w:w="307"/>
      </w:tblGrid>
      <w:tr w:rsidR="007B5C3E" w14:paraId="6BA03175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30A42" w14:textId="77777777" w:rsidR="007B5C3E" w:rsidRDefault="00C0067E">
            <w:pPr>
              <w:pStyle w:val="a5"/>
            </w:pPr>
            <w:r>
              <w:rPr>
                <w:rStyle w:val="a4"/>
              </w:rPr>
              <w:t>1. Наименование объектов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5986" w14:textId="77777777" w:rsidR="007B5C3E" w:rsidRDefault="00C0067E">
            <w:pPr>
              <w:pStyle w:val="a5"/>
            </w:pPr>
            <w:r>
              <w:rPr>
                <w:rStyle w:val="a4"/>
              </w:rPr>
              <w:t>Промышленные площадки АО «</w:t>
            </w:r>
            <w:proofErr w:type="spellStart"/>
            <w:r>
              <w:rPr>
                <w:rStyle w:val="a4"/>
              </w:rPr>
              <w:t>Самараинвестнефть</w:t>
            </w:r>
            <w:proofErr w:type="spellEnd"/>
            <w:r>
              <w:rPr>
                <w:rStyle w:val="a4"/>
              </w:rPr>
              <w:t xml:space="preserve">»: УПН </w:t>
            </w:r>
            <w:proofErr w:type="spellStart"/>
            <w:r>
              <w:rPr>
                <w:rStyle w:val="a4"/>
              </w:rPr>
              <w:t>Шунгутского</w:t>
            </w:r>
            <w:proofErr w:type="spellEnd"/>
            <w:r>
              <w:rPr>
                <w:rStyle w:val="a4"/>
              </w:rPr>
              <w:t xml:space="preserve"> месторождения, ПНН </w:t>
            </w:r>
            <w:proofErr w:type="spellStart"/>
            <w:r>
              <w:rPr>
                <w:rStyle w:val="a4"/>
              </w:rPr>
              <w:t>Буз-Башского</w:t>
            </w:r>
            <w:proofErr w:type="spellEnd"/>
            <w:r>
              <w:rPr>
                <w:rStyle w:val="a4"/>
              </w:rPr>
              <w:t xml:space="preserve"> месторождения, ПНН </w:t>
            </w:r>
            <w:proofErr w:type="spellStart"/>
            <w:r>
              <w:rPr>
                <w:rStyle w:val="a4"/>
              </w:rPr>
              <w:t>Чесноковского</w:t>
            </w:r>
            <w:proofErr w:type="spellEnd"/>
            <w:r>
              <w:rPr>
                <w:rStyle w:val="a4"/>
              </w:rPr>
              <w:t xml:space="preserve"> месторождения, ПНН Южно-</w:t>
            </w:r>
            <w:proofErr w:type="spellStart"/>
            <w:r>
              <w:rPr>
                <w:rStyle w:val="a4"/>
              </w:rPr>
              <w:t>Золотаревского</w:t>
            </w:r>
            <w:proofErr w:type="spellEnd"/>
            <w:r>
              <w:rPr>
                <w:rStyle w:val="a4"/>
              </w:rPr>
              <w:t xml:space="preserve"> месторождения, ПНН </w:t>
            </w:r>
            <w:proofErr w:type="spellStart"/>
            <w:r>
              <w:rPr>
                <w:rStyle w:val="a4"/>
              </w:rPr>
              <w:t>Валентиновского</w:t>
            </w:r>
            <w:proofErr w:type="spellEnd"/>
            <w:r>
              <w:rPr>
                <w:rStyle w:val="a4"/>
              </w:rPr>
              <w:t xml:space="preserve"> месторождения, ПСП «Калиновый Ключ», УПСВ </w:t>
            </w:r>
            <w:proofErr w:type="spellStart"/>
            <w:r>
              <w:rPr>
                <w:rStyle w:val="a4"/>
              </w:rPr>
              <w:t>Денгизского</w:t>
            </w:r>
            <w:proofErr w:type="spellEnd"/>
            <w:r>
              <w:rPr>
                <w:rStyle w:val="a4"/>
              </w:rPr>
              <w:t xml:space="preserve"> Л</w:t>
            </w:r>
            <w:r>
              <w:rPr>
                <w:rStyle w:val="a4"/>
              </w:rPr>
              <w:t>У.</w:t>
            </w:r>
          </w:p>
        </w:tc>
      </w:tr>
      <w:tr w:rsidR="007B5C3E" w14:paraId="6CD8D446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65627" w14:textId="77777777" w:rsidR="007B5C3E" w:rsidRDefault="00C0067E">
            <w:pPr>
              <w:pStyle w:val="a5"/>
            </w:pPr>
            <w:r>
              <w:rPr>
                <w:rStyle w:val="a4"/>
              </w:rPr>
              <w:t>2. Местоположение объектов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11B9" w14:textId="77777777" w:rsidR="007B5C3E" w:rsidRDefault="00C0067E">
            <w:pPr>
              <w:pStyle w:val="a5"/>
            </w:pPr>
            <w:r>
              <w:rPr>
                <w:rStyle w:val="a4"/>
              </w:rPr>
              <w:t>РФ, Самарская область, муниципальные районы Шенталинский, Исаклинский, Камышлинский, Сергиевский (Приложение 1 к Техническому заданию).</w:t>
            </w:r>
          </w:p>
        </w:tc>
      </w:tr>
      <w:tr w:rsidR="007B5C3E" w14:paraId="0F263320" w14:textId="77777777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47B1D" w14:textId="77777777" w:rsidR="007B5C3E" w:rsidRDefault="00C0067E">
            <w:pPr>
              <w:pStyle w:val="a5"/>
            </w:pPr>
            <w:r>
              <w:rPr>
                <w:rStyle w:val="a4"/>
              </w:rPr>
              <w:t>3. Основания выполнения работ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E0C7" w14:textId="77777777" w:rsidR="007B5C3E" w:rsidRDefault="00C0067E">
            <w:pPr>
              <w:pStyle w:val="a5"/>
              <w:tabs>
                <w:tab w:val="left" w:pos="1440"/>
                <w:tab w:val="left" w:pos="3312"/>
                <w:tab w:val="left" w:pos="5136"/>
                <w:tab w:val="left" w:pos="5722"/>
              </w:tabs>
            </w:pPr>
            <w:r>
              <w:rPr>
                <w:rStyle w:val="a4"/>
              </w:rPr>
              <w:t>Проектная</w:t>
            </w:r>
            <w:r>
              <w:rPr>
                <w:rStyle w:val="a4"/>
              </w:rPr>
              <w:tab/>
              <w:t>документация,</w:t>
            </w:r>
            <w:r>
              <w:rPr>
                <w:rStyle w:val="a4"/>
              </w:rPr>
              <w:tab/>
              <w:t>согласованная</w:t>
            </w:r>
            <w:r>
              <w:rPr>
                <w:rStyle w:val="a4"/>
              </w:rPr>
              <w:tab/>
              <w:t>со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Среднеповолжским</w:t>
            </w:r>
            <w:proofErr w:type="spellEnd"/>
          </w:p>
          <w:p w14:paraId="20D2F295" w14:textId="77777777" w:rsidR="007B5C3E" w:rsidRDefault="00C0067E">
            <w:pPr>
              <w:pStyle w:val="a5"/>
            </w:pPr>
            <w:r>
              <w:rPr>
                <w:rStyle w:val="a4"/>
              </w:rPr>
              <w:t>управление Ростехнадзора, по наблюдению за деформациями и осадками объектов капитального строительства (поверхности) на промышленных площадках.</w:t>
            </w:r>
          </w:p>
          <w:p w14:paraId="57B1121F" w14:textId="77777777" w:rsidR="007B5C3E" w:rsidRDefault="00C0067E">
            <w:pPr>
              <w:pStyle w:val="a5"/>
            </w:pPr>
            <w:r>
              <w:rPr>
                <w:rStyle w:val="a4"/>
              </w:rPr>
              <w:t>План развития горных работ на 2025г.</w:t>
            </w:r>
          </w:p>
          <w:p w14:paraId="3F1120DA" w14:textId="77777777" w:rsidR="007B5C3E" w:rsidRDefault="00C0067E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Проект производства маркшейдерских работ на территории дея</w:t>
            </w:r>
            <w:r>
              <w:rPr>
                <w:rStyle w:val="a4"/>
                <w:sz w:val="22"/>
                <w:szCs w:val="22"/>
              </w:rPr>
              <w:t>тельности АО «</w:t>
            </w:r>
            <w:proofErr w:type="spellStart"/>
            <w:r>
              <w:rPr>
                <w:rStyle w:val="a4"/>
                <w:sz w:val="22"/>
                <w:szCs w:val="22"/>
              </w:rPr>
              <w:t>Самараинвестнефть</w:t>
            </w:r>
            <w:proofErr w:type="spellEnd"/>
            <w:r>
              <w:rPr>
                <w:rStyle w:val="a4"/>
                <w:sz w:val="22"/>
                <w:szCs w:val="22"/>
              </w:rPr>
              <w:t>» на 2025-2026гг;</w:t>
            </w:r>
          </w:p>
        </w:tc>
      </w:tr>
      <w:tr w:rsidR="007B5C3E" w14:paraId="4D50E2E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403A1" w14:textId="77777777" w:rsidR="007B5C3E" w:rsidRDefault="00C0067E">
            <w:pPr>
              <w:pStyle w:val="a5"/>
            </w:pPr>
            <w:r>
              <w:rPr>
                <w:rStyle w:val="a4"/>
              </w:rPr>
              <w:t>4. Заказчик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0963" w14:textId="77777777" w:rsidR="007B5C3E" w:rsidRDefault="00C0067E">
            <w:pPr>
              <w:pStyle w:val="a5"/>
            </w:pPr>
            <w:r>
              <w:rPr>
                <w:rStyle w:val="a4"/>
              </w:rPr>
              <w:t>АО «</w:t>
            </w:r>
            <w:proofErr w:type="spellStart"/>
            <w:r>
              <w:rPr>
                <w:rStyle w:val="a4"/>
              </w:rPr>
              <w:t>Самараинвестнефть</w:t>
            </w:r>
            <w:proofErr w:type="spellEnd"/>
            <w:r>
              <w:rPr>
                <w:rStyle w:val="a4"/>
              </w:rPr>
              <w:t>»</w:t>
            </w:r>
          </w:p>
        </w:tc>
      </w:tr>
      <w:tr w:rsidR="007B5C3E" w14:paraId="6E48EB85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D536B" w14:textId="77777777" w:rsidR="007B5C3E" w:rsidRDefault="00C0067E">
            <w:pPr>
              <w:pStyle w:val="a5"/>
            </w:pPr>
            <w:r>
              <w:rPr>
                <w:rStyle w:val="a4"/>
              </w:rPr>
              <w:t>5. Цель выполнения работ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FCC0" w14:textId="77777777" w:rsidR="007B5C3E" w:rsidRDefault="00C0067E">
            <w:pPr>
              <w:pStyle w:val="a5"/>
              <w:tabs>
                <w:tab w:val="left" w:pos="1675"/>
                <w:tab w:val="left" w:pos="3504"/>
                <w:tab w:val="left" w:pos="5443"/>
                <w:tab w:val="left" w:pos="7517"/>
              </w:tabs>
            </w:pPr>
            <w:r>
              <w:rPr>
                <w:rStyle w:val="a4"/>
              </w:rPr>
              <w:t>Осуществление периодического контроля деформаций и осадок зданий и сооружений</w:t>
            </w:r>
            <w:r>
              <w:rPr>
                <w:rStyle w:val="a4"/>
              </w:rPr>
              <w:tab/>
              <w:t>капитального</w:t>
            </w:r>
            <w:r>
              <w:rPr>
                <w:rStyle w:val="a4"/>
              </w:rPr>
              <w:tab/>
              <w:t>строительства,</w:t>
            </w:r>
            <w:r>
              <w:rPr>
                <w:rStyle w:val="a4"/>
              </w:rPr>
              <w:tab/>
              <w:t>расположенных</w:t>
            </w:r>
            <w:r>
              <w:rPr>
                <w:rStyle w:val="a4"/>
              </w:rPr>
              <w:tab/>
              <w:t>на</w:t>
            </w:r>
          </w:p>
          <w:p w14:paraId="718E1329" w14:textId="77777777" w:rsidR="007B5C3E" w:rsidRDefault="00C0067E">
            <w:pPr>
              <w:pStyle w:val="a5"/>
            </w:pPr>
            <w:r>
              <w:rPr>
                <w:rStyle w:val="a4"/>
              </w:rPr>
              <w:t>промышленных площадках, в процессе их эксплуатации.</w:t>
            </w:r>
          </w:p>
          <w:p w14:paraId="7281FBAF" w14:textId="77777777" w:rsidR="007B5C3E" w:rsidRDefault="00C0067E">
            <w:pPr>
              <w:pStyle w:val="a5"/>
            </w:pPr>
            <w:r>
              <w:rPr>
                <w:rStyle w:val="a4"/>
              </w:rPr>
              <w:t>Обеспечение эксплуатационной надежности и долговечности объектов.</w:t>
            </w:r>
          </w:p>
          <w:p w14:paraId="7FA16913" w14:textId="77777777" w:rsidR="007B5C3E" w:rsidRDefault="00C0067E">
            <w:pPr>
              <w:pStyle w:val="a5"/>
            </w:pPr>
            <w:r>
              <w:rPr>
                <w:rStyle w:val="a4"/>
              </w:rPr>
              <w:t>Своевременное предупреждение и устранение причин возникающих деформаций, способных вызвать разрушения, загрязнение окружающей природной ср</w:t>
            </w:r>
            <w:r>
              <w:rPr>
                <w:rStyle w:val="a4"/>
              </w:rPr>
              <w:t>еды и взрывопожароопасные ситуации.</w:t>
            </w:r>
          </w:p>
        </w:tc>
      </w:tr>
      <w:tr w:rsidR="007B5C3E" w14:paraId="66CD963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043A0" w14:textId="77777777" w:rsidR="007B5C3E" w:rsidRDefault="00C0067E">
            <w:pPr>
              <w:pStyle w:val="a5"/>
            </w:pPr>
            <w:r>
              <w:rPr>
                <w:rStyle w:val="a4"/>
              </w:rPr>
              <w:t>6. Исходные данные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4A23" w14:textId="77777777" w:rsidR="007B5C3E" w:rsidRDefault="00C0067E">
            <w:pPr>
              <w:pStyle w:val="a5"/>
            </w:pPr>
            <w:r>
              <w:rPr>
                <w:rStyle w:val="a4"/>
              </w:rPr>
              <w:t>Заказчик предоставляет:</w:t>
            </w:r>
          </w:p>
          <w:p w14:paraId="74BBE1AD" w14:textId="77777777" w:rsidR="007B5C3E" w:rsidRDefault="00C0067E">
            <w:pPr>
              <w:pStyle w:val="a5"/>
            </w:pPr>
            <w:r>
              <w:rPr>
                <w:rStyle w:val="a4"/>
              </w:rPr>
              <w:t>Проектную документацию на производство маркшейдерских работ по наблюдению за деформациями и осадками объектов капитального строительства (поверхности) на промышленных площадках</w:t>
            </w:r>
            <w:r>
              <w:rPr>
                <w:rStyle w:val="a4"/>
              </w:rPr>
              <w:t>, а также отчеты ранее выполненных работ.</w:t>
            </w:r>
          </w:p>
        </w:tc>
      </w:tr>
      <w:tr w:rsidR="007B5C3E" w14:paraId="77E6CDAC" w14:textId="77777777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7C8D0" w14:textId="77777777" w:rsidR="007B5C3E" w:rsidRDefault="00C0067E">
            <w:pPr>
              <w:pStyle w:val="a5"/>
            </w:pPr>
            <w:r>
              <w:rPr>
                <w:rStyle w:val="a4"/>
              </w:rPr>
              <w:t>7. Состав и объемы выполняемых работ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FCCCC" w14:textId="77777777" w:rsidR="007B5C3E" w:rsidRDefault="00C0067E">
            <w:pPr>
              <w:pStyle w:val="a5"/>
            </w:pPr>
            <w:r>
              <w:rPr>
                <w:rStyle w:val="a4"/>
              </w:rPr>
              <w:t xml:space="preserve">1. Выполнить наблюдения за деформациями и осадками объектов капитального строительства на следующих промышленных площадках: - ПНН </w:t>
            </w:r>
            <w:proofErr w:type="spellStart"/>
            <w:r>
              <w:rPr>
                <w:rStyle w:val="a4"/>
              </w:rPr>
              <w:t>Чесноковского</w:t>
            </w:r>
            <w:proofErr w:type="spellEnd"/>
            <w:r>
              <w:rPr>
                <w:rStyle w:val="a4"/>
              </w:rPr>
              <w:t xml:space="preserve"> месторождения - два цикла </w:t>
            </w:r>
            <w:r>
              <w:rPr>
                <w:rStyle w:val="a4"/>
              </w:rPr>
              <w:t>наблюдений (1-й и 2-й циклы);</w:t>
            </w:r>
          </w:p>
          <w:p w14:paraId="3C50840D" w14:textId="77777777" w:rsidR="007B5C3E" w:rsidRDefault="00C0067E">
            <w:pPr>
              <w:pStyle w:val="a5"/>
              <w:spacing w:line="276" w:lineRule="auto"/>
            </w:pPr>
            <w:r>
              <w:rPr>
                <w:rStyle w:val="a4"/>
              </w:rPr>
              <w:t>- ПСП «Калиновый Ключ» - один цикл наблюдений (очередной 6-й цикл); Перечень объектов и объем выполняемых работ:</w:t>
            </w:r>
          </w:p>
        </w:tc>
      </w:tr>
      <w:tr w:rsidR="007B5C3E" w14:paraId="5C08B90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D2F5A" w14:textId="77777777" w:rsidR="007B5C3E" w:rsidRDefault="007B5C3E"/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E70E1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промплощадки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D31D8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Название объекта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DF799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Определение вертикальности стенок резервуара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0710A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Нивелирование, км</w:t>
            </w:r>
          </w:p>
        </w:tc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D58E9" w14:textId="77777777" w:rsidR="007B5C3E" w:rsidRDefault="007B5C3E">
            <w:pPr>
              <w:rPr>
                <w:sz w:val="10"/>
                <w:szCs w:val="10"/>
              </w:rPr>
            </w:pPr>
          </w:p>
        </w:tc>
      </w:tr>
      <w:tr w:rsidR="007B5C3E" w14:paraId="58FCA3B5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F78AB" w14:textId="77777777" w:rsidR="007B5C3E" w:rsidRDefault="007B5C3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50F43" w14:textId="77777777" w:rsidR="007B5C3E" w:rsidRDefault="007B5C3E"/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760B3" w14:textId="77777777" w:rsidR="007B5C3E" w:rsidRDefault="007B5C3E"/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560F6" w14:textId="77777777" w:rsidR="007B5C3E" w:rsidRDefault="007B5C3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1C57E1C" w14:textId="77777777" w:rsidR="007B5C3E" w:rsidRDefault="00C0067E">
            <w:pPr>
              <w:pStyle w:val="a5"/>
              <w:spacing w:before="360"/>
              <w:ind w:right="280"/>
              <w:jc w:val="right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083A940" w14:textId="77777777" w:rsidR="007B5C3E" w:rsidRDefault="00C0067E">
            <w:pPr>
              <w:pStyle w:val="a5"/>
              <w:spacing w:before="340"/>
              <w:ind w:right="280"/>
              <w:jc w:val="right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III</w:t>
            </w: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0D51E" w14:textId="77777777" w:rsidR="007B5C3E" w:rsidRDefault="007B5C3E"/>
        </w:tc>
      </w:tr>
      <w:tr w:rsidR="007B5C3E" w14:paraId="5A570A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13F5A" w14:textId="77777777" w:rsidR="007B5C3E" w:rsidRDefault="007B5C3E"/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84F69" w14:textId="77777777" w:rsidR="007B5C3E" w:rsidRDefault="00C0067E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ПНН</w:t>
            </w:r>
          </w:p>
          <w:p w14:paraId="2D5B68C1" w14:textId="77777777" w:rsidR="007B5C3E" w:rsidRDefault="00C0067E">
            <w:pPr>
              <w:pStyle w:val="a5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Чесноковского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м-</w:t>
            </w:r>
            <w:proofErr w:type="spellStart"/>
            <w:r>
              <w:rPr>
                <w:rStyle w:val="a4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E8663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БЕ-1 V 60 м</w:t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6485F" w14:textId="77777777" w:rsidR="007B5C3E" w:rsidRDefault="00C0067E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35E7E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CFCE4" w14:textId="77777777" w:rsidR="007B5C3E" w:rsidRDefault="00C0067E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0.2</w:t>
            </w: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E66B5" w14:textId="77777777" w:rsidR="007B5C3E" w:rsidRDefault="007B5C3E"/>
        </w:tc>
      </w:tr>
      <w:tr w:rsidR="007B5C3E" w14:paraId="1452D6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FBF5D" w14:textId="77777777" w:rsidR="007B5C3E" w:rsidRDefault="007B5C3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D3564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618AA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БЕ-2 V 60 м3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D1BB5" w14:textId="77777777" w:rsidR="007B5C3E" w:rsidRDefault="00C0067E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CC29A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24B3D" w14:textId="77777777" w:rsidR="007B5C3E" w:rsidRDefault="007B5C3E"/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D2CF6" w14:textId="77777777" w:rsidR="007B5C3E" w:rsidRDefault="007B5C3E"/>
        </w:tc>
      </w:tr>
      <w:tr w:rsidR="007B5C3E" w14:paraId="57E02F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5ED46" w14:textId="77777777" w:rsidR="007B5C3E" w:rsidRDefault="007B5C3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C6136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A12BC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РВС-2 V 1 000 м</w:t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D8007" w14:textId="77777777" w:rsidR="007B5C3E" w:rsidRDefault="00C0067E">
            <w:pPr>
              <w:pStyle w:val="a5"/>
              <w:ind w:firstLine="4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55C31" w14:textId="77777777" w:rsidR="007B5C3E" w:rsidRDefault="007B5C3E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EA0DD" w14:textId="77777777" w:rsidR="007B5C3E" w:rsidRDefault="00C0067E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0.5</w:t>
            </w: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E08B1" w14:textId="77777777" w:rsidR="007B5C3E" w:rsidRDefault="007B5C3E"/>
        </w:tc>
      </w:tr>
      <w:tr w:rsidR="007B5C3E" w14:paraId="224492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BE886" w14:textId="77777777" w:rsidR="007B5C3E" w:rsidRDefault="007B5C3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42A74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D92CF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РВС-1 V 1 000 м3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5F3E7" w14:textId="77777777" w:rsidR="007B5C3E" w:rsidRDefault="00C0067E">
            <w:pPr>
              <w:pStyle w:val="a5"/>
              <w:ind w:firstLine="4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AC38D" w14:textId="77777777" w:rsidR="007B5C3E" w:rsidRDefault="007B5C3E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CE1DF" w14:textId="77777777" w:rsidR="007B5C3E" w:rsidRDefault="00C0067E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0.6</w:t>
            </w: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20632" w14:textId="77777777" w:rsidR="007B5C3E" w:rsidRDefault="007B5C3E"/>
        </w:tc>
      </w:tr>
      <w:tr w:rsidR="007B5C3E" w14:paraId="356CFFC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FF0B2" w14:textId="77777777" w:rsidR="007B5C3E" w:rsidRDefault="007B5C3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1C09E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75314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 грунтовых репера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AEC66" w14:textId="77777777" w:rsidR="007B5C3E" w:rsidRDefault="00C0067E">
            <w:pPr>
              <w:pStyle w:val="a5"/>
              <w:ind w:firstLine="7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BDF7E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0.6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9C7D3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3EECC" w14:textId="77777777" w:rsidR="007B5C3E" w:rsidRDefault="007B5C3E"/>
        </w:tc>
      </w:tr>
      <w:tr w:rsidR="007B5C3E" w14:paraId="4E53D8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D057B" w14:textId="77777777" w:rsidR="007B5C3E" w:rsidRDefault="007B5C3E"/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7FC26" w14:textId="77777777" w:rsidR="007B5C3E" w:rsidRDefault="00C0067E">
            <w:pPr>
              <w:pStyle w:val="a5"/>
              <w:ind w:left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ПСП «Калиновый Ключ»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12E0C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РВС 1.1, </w:t>
            </w:r>
            <w:r>
              <w:rPr>
                <w:rStyle w:val="a4"/>
                <w:sz w:val="20"/>
                <w:szCs w:val="20"/>
                <w:lang w:val="en-US" w:eastAsia="en-US" w:bidi="en-US"/>
              </w:rPr>
              <w:t xml:space="preserve">V=3000 </w:t>
            </w:r>
            <w:r>
              <w:rPr>
                <w:rStyle w:val="a4"/>
                <w:sz w:val="20"/>
                <w:szCs w:val="20"/>
              </w:rPr>
              <w:t>м</w:t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06018" w14:textId="77777777" w:rsidR="007B5C3E" w:rsidRDefault="00C0067E">
            <w:pPr>
              <w:pStyle w:val="a5"/>
              <w:ind w:firstLine="4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35B7A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91A3C" w14:textId="77777777" w:rsidR="007B5C3E" w:rsidRDefault="00C0067E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0,4</w:t>
            </w: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02B23" w14:textId="77777777" w:rsidR="007B5C3E" w:rsidRDefault="007B5C3E"/>
        </w:tc>
      </w:tr>
      <w:tr w:rsidR="007B5C3E" w14:paraId="76CA60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65B6F" w14:textId="77777777" w:rsidR="007B5C3E" w:rsidRDefault="007B5C3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E6120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1047B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РВС 1.2, </w:t>
            </w:r>
            <w:r>
              <w:rPr>
                <w:rStyle w:val="a4"/>
                <w:sz w:val="20"/>
                <w:szCs w:val="20"/>
                <w:lang w:val="en-US" w:eastAsia="en-US" w:bidi="en-US"/>
              </w:rPr>
              <w:t xml:space="preserve">V=3000 </w:t>
            </w:r>
            <w:r>
              <w:rPr>
                <w:rStyle w:val="a4"/>
                <w:sz w:val="20"/>
                <w:szCs w:val="20"/>
              </w:rPr>
              <w:t>м</w:t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5D1A7" w14:textId="77777777" w:rsidR="007B5C3E" w:rsidRDefault="00C0067E">
            <w:pPr>
              <w:pStyle w:val="a5"/>
              <w:ind w:firstLine="4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8CDE2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F2541" w14:textId="77777777" w:rsidR="007B5C3E" w:rsidRDefault="007B5C3E"/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F366" w14:textId="77777777" w:rsidR="007B5C3E" w:rsidRDefault="007B5C3E"/>
        </w:tc>
      </w:tr>
      <w:tr w:rsidR="007B5C3E" w14:paraId="1920E3B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798AD" w14:textId="77777777" w:rsidR="007B5C3E" w:rsidRDefault="007B5C3E"/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8FCE4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A7AB7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Противопожарный РВС 1, </w:t>
            </w:r>
            <w:r>
              <w:rPr>
                <w:rStyle w:val="a4"/>
                <w:sz w:val="20"/>
                <w:szCs w:val="20"/>
                <w:lang w:val="en-US" w:eastAsia="en-US" w:bidi="en-US"/>
              </w:rPr>
              <w:t xml:space="preserve">V=1000 </w:t>
            </w:r>
            <w:r>
              <w:rPr>
                <w:rStyle w:val="a4"/>
                <w:sz w:val="20"/>
                <w:szCs w:val="20"/>
              </w:rPr>
              <w:t>м</w:t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287AF" w14:textId="77777777" w:rsidR="007B5C3E" w:rsidRDefault="00C0067E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C302C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0DB88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0,25</w:t>
            </w:r>
          </w:p>
        </w:tc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B831" w14:textId="77777777" w:rsidR="007B5C3E" w:rsidRDefault="007B5C3E"/>
        </w:tc>
      </w:tr>
    </w:tbl>
    <w:p w14:paraId="1DCD2BB1" w14:textId="77777777" w:rsidR="007B5C3E" w:rsidRDefault="00C006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1766"/>
        <w:gridCol w:w="2698"/>
        <w:gridCol w:w="1565"/>
        <w:gridCol w:w="850"/>
        <w:gridCol w:w="797"/>
        <w:gridCol w:w="307"/>
      </w:tblGrid>
      <w:tr w:rsidR="007B5C3E" w14:paraId="47D9AB1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1E5F6" w14:textId="77777777" w:rsidR="007B5C3E" w:rsidRDefault="007B5C3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00534" w14:textId="77777777" w:rsidR="007B5C3E" w:rsidRDefault="007B5C3E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478E1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Противопожарный РВС 2, </w:t>
            </w:r>
            <w:r>
              <w:rPr>
                <w:rStyle w:val="a4"/>
                <w:sz w:val="20"/>
                <w:szCs w:val="20"/>
                <w:lang w:val="en-US" w:eastAsia="en-US" w:bidi="en-US"/>
              </w:rPr>
              <w:t xml:space="preserve">V=1000 </w:t>
            </w:r>
            <w:r>
              <w:rPr>
                <w:rStyle w:val="a4"/>
                <w:sz w:val="20"/>
                <w:szCs w:val="20"/>
              </w:rPr>
              <w:t>м</w:t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E132C" w14:textId="77777777" w:rsidR="007B5C3E" w:rsidRDefault="00C0067E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26B1B" w14:textId="77777777" w:rsidR="007B5C3E" w:rsidRDefault="00C0067E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3C8D8" w14:textId="77777777" w:rsidR="007B5C3E" w:rsidRDefault="007B5C3E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CDEBC" w14:textId="77777777" w:rsidR="007B5C3E" w:rsidRDefault="007B5C3E">
            <w:pPr>
              <w:rPr>
                <w:sz w:val="10"/>
                <w:szCs w:val="10"/>
              </w:rPr>
            </w:pPr>
          </w:p>
        </w:tc>
      </w:tr>
      <w:tr w:rsidR="007B5C3E" w14:paraId="0743FD45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854E34" w14:textId="77777777" w:rsidR="007B5C3E" w:rsidRDefault="007B5C3E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15C0E4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58D72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Емкость хранения </w:t>
            </w:r>
            <w:proofErr w:type="spellStart"/>
            <w:r>
              <w:rPr>
                <w:rStyle w:val="a4"/>
                <w:sz w:val="20"/>
                <w:szCs w:val="20"/>
              </w:rPr>
              <w:t>диз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. топлива Т-1, </w:t>
            </w:r>
            <w:r>
              <w:rPr>
                <w:rStyle w:val="a4"/>
                <w:sz w:val="20"/>
                <w:szCs w:val="20"/>
                <w:lang w:val="en-US" w:eastAsia="en-US" w:bidi="en-US"/>
              </w:rPr>
              <w:t>V</w:t>
            </w:r>
            <w:r w:rsidRPr="00C0067E">
              <w:rPr>
                <w:rStyle w:val="a4"/>
                <w:sz w:val="20"/>
                <w:szCs w:val="20"/>
                <w:lang w:eastAsia="en-US" w:bidi="en-US"/>
              </w:rPr>
              <w:t xml:space="preserve">=25 </w:t>
            </w:r>
            <w:r>
              <w:rPr>
                <w:rStyle w:val="a4"/>
                <w:sz w:val="20"/>
                <w:szCs w:val="20"/>
              </w:rPr>
              <w:t>м</w:t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0251B" w14:textId="77777777" w:rsidR="007B5C3E" w:rsidRDefault="00C0067E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C5CB8" w14:textId="77777777" w:rsidR="007B5C3E" w:rsidRDefault="00C0067E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FDC581" w14:textId="77777777" w:rsidR="007B5C3E" w:rsidRDefault="007B5C3E"/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EA45A" w14:textId="77777777" w:rsidR="007B5C3E" w:rsidRDefault="007B5C3E"/>
        </w:tc>
      </w:tr>
      <w:tr w:rsidR="007B5C3E" w14:paraId="0AA6936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57FB2F" w14:textId="77777777" w:rsidR="007B5C3E" w:rsidRDefault="007B5C3E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4C1FFB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394DB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Емкость хранения </w:t>
            </w:r>
            <w:proofErr w:type="spellStart"/>
            <w:r>
              <w:rPr>
                <w:rStyle w:val="a4"/>
                <w:sz w:val="20"/>
                <w:szCs w:val="20"/>
              </w:rPr>
              <w:t>диз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. топлива ДТ-2 </w:t>
            </w:r>
            <w:r>
              <w:rPr>
                <w:rStyle w:val="a4"/>
                <w:sz w:val="20"/>
                <w:szCs w:val="20"/>
                <w:lang w:val="en-US" w:eastAsia="en-US" w:bidi="en-US"/>
              </w:rPr>
              <w:t>V</w:t>
            </w:r>
            <w:r w:rsidRPr="00C0067E">
              <w:rPr>
                <w:rStyle w:val="a4"/>
                <w:sz w:val="20"/>
                <w:szCs w:val="20"/>
                <w:lang w:eastAsia="en-US" w:bidi="en-US"/>
              </w:rPr>
              <w:t xml:space="preserve">=25 </w:t>
            </w:r>
            <w:r>
              <w:rPr>
                <w:rStyle w:val="a4"/>
                <w:sz w:val="20"/>
                <w:szCs w:val="20"/>
              </w:rPr>
              <w:t>м</w:t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289FF" w14:textId="77777777" w:rsidR="007B5C3E" w:rsidRDefault="00C0067E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4DFF7" w14:textId="77777777" w:rsidR="007B5C3E" w:rsidRDefault="00C0067E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E0E8E4" w14:textId="77777777" w:rsidR="007B5C3E" w:rsidRDefault="007B5C3E"/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3245B" w14:textId="77777777" w:rsidR="007B5C3E" w:rsidRDefault="007B5C3E"/>
        </w:tc>
      </w:tr>
      <w:tr w:rsidR="007B5C3E" w14:paraId="0F9E6B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7074F6" w14:textId="77777777" w:rsidR="007B5C3E" w:rsidRDefault="007B5C3E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43C5D9" w14:textId="77777777" w:rsidR="007B5C3E" w:rsidRDefault="007B5C3E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A16C8" w14:textId="77777777" w:rsidR="007B5C3E" w:rsidRDefault="00C0067E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 грунтовых репера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8E7B9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E81B8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33DB1" w14:textId="77777777" w:rsidR="007B5C3E" w:rsidRDefault="00C0067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A4F1" w14:textId="77777777" w:rsidR="007B5C3E" w:rsidRDefault="007B5C3E"/>
        </w:tc>
      </w:tr>
      <w:tr w:rsidR="007B5C3E" w14:paraId="2D05A73D" w14:textId="77777777">
        <w:tblPrEx>
          <w:tblCellMar>
            <w:top w:w="0" w:type="dxa"/>
            <w:bottom w:w="0" w:type="dxa"/>
          </w:tblCellMar>
        </w:tblPrEx>
        <w:trPr>
          <w:trHeight w:hRule="exact" w:val="11314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994393" w14:textId="77777777" w:rsidR="007B5C3E" w:rsidRDefault="007B5C3E"/>
        </w:tc>
        <w:tc>
          <w:tcPr>
            <w:tcW w:w="79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4487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Выполнить контрольные нивелирные ходы между опорными реперами (грунтовыми) нивелированием не ниже II класса.</w:t>
            </w:r>
          </w:p>
          <w:p w14:paraId="24CBDEFD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 xml:space="preserve">Наблюдения за деформационными знаками </w:t>
            </w:r>
            <w:r>
              <w:rPr>
                <w:rStyle w:val="a4"/>
              </w:rPr>
              <w:t>(марками) на сооружениях выполнить методом нивелирования не ниже III класса.</w:t>
            </w:r>
          </w:p>
          <w:p w14:paraId="3C36519F" w14:textId="77777777" w:rsidR="007B5C3E" w:rsidRDefault="00C0067E">
            <w:pPr>
              <w:pStyle w:val="a5"/>
              <w:tabs>
                <w:tab w:val="left" w:pos="1541"/>
                <w:tab w:val="left" w:pos="3451"/>
                <w:tab w:val="left" w:pos="4469"/>
                <w:tab w:val="left" w:pos="6038"/>
                <w:tab w:val="left" w:pos="7656"/>
              </w:tabs>
              <w:jc w:val="both"/>
            </w:pPr>
            <w:r>
              <w:rPr>
                <w:rStyle w:val="a4"/>
              </w:rPr>
              <w:t>Произвести</w:t>
            </w:r>
            <w:r>
              <w:rPr>
                <w:rStyle w:val="a4"/>
              </w:rPr>
              <w:tab/>
              <w:t>сравнительный</w:t>
            </w:r>
            <w:r>
              <w:rPr>
                <w:rStyle w:val="a4"/>
              </w:rPr>
              <w:tab/>
              <w:t>анализ</w:t>
            </w:r>
            <w:r>
              <w:rPr>
                <w:rStyle w:val="a4"/>
              </w:rPr>
              <w:tab/>
              <w:t>результатов</w:t>
            </w:r>
            <w:r>
              <w:rPr>
                <w:rStyle w:val="a4"/>
              </w:rPr>
              <w:tab/>
              <w:t>наблюдений</w:t>
            </w:r>
            <w:r>
              <w:rPr>
                <w:rStyle w:val="a4"/>
              </w:rPr>
              <w:tab/>
              <w:t>с</w:t>
            </w:r>
          </w:p>
          <w:p w14:paraId="0AE62611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предыдущими циклами с выдачей дальнейших рекомендаций.</w:t>
            </w:r>
          </w:p>
          <w:p w14:paraId="3A4F23D5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Составить технический отчет по результатам наблюдений по каждой пло</w:t>
            </w:r>
            <w:r>
              <w:rPr>
                <w:rStyle w:val="a4"/>
              </w:rPr>
              <w:t>щадке.</w:t>
            </w:r>
          </w:p>
          <w:p w14:paraId="091E6B10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Система координат МСК субъект 63, система высот Балтийская 1977г.</w:t>
            </w:r>
          </w:p>
          <w:p w14:paraId="6EFDFFA1" w14:textId="77777777" w:rsidR="007B5C3E" w:rsidRDefault="00C0067E">
            <w:pPr>
              <w:pStyle w:val="a5"/>
              <w:numPr>
                <w:ilvl w:val="0"/>
                <w:numId w:val="1"/>
              </w:numPr>
              <w:tabs>
                <w:tab w:val="left" w:pos="451"/>
                <w:tab w:val="left" w:pos="5424"/>
                <w:tab w:val="left" w:pos="5957"/>
              </w:tabs>
              <w:jc w:val="both"/>
            </w:pPr>
            <w:r>
              <w:rPr>
                <w:rStyle w:val="a4"/>
              </w:rPr>
              <w:t>Разработать проектную документацию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наблюдению за</w:t>
            </w:r>
          </w:p>
          <w:p w14:paraId="2144B3E2" w14:textId="77777777" w:rsidR="007B5C3E" w:rsidRDefault="00C0067E">
            <w:pPr>
              <w:pStyle w:val="a5"/>
              <w:tabs>
                <w:tab w:val="left" w:pos="1747"/>
                <w:tab w:val="left" w:pos="2736"/>
                <w:tab w:val="left" w:pos="3586"/>
                <w:tab w:val="left" w:pos="6250"/>
                <w:tab w:val="left" w:pos="7238"/>
              </w:tabs>
              <w:jc w:val="both"/>
            </w:pPr>
            <w:r>
              <w:rPr>
                <w:rStyle w:val="a4"/>
              </w:rPr>
              <w:t xml:space="preserve">деформациями и осадками объектов капитального строительства (далее проектная документация) на следующих промышленных </w:t>
            </w:r>
            <w:r>
              <w:rPr>
                <w:rStyle w:val="a4"/>
              </w:rPr>
              <w:t xml:space="preserve">площадках: ПНН </w:t>
            </w:r>
            <w:proofErr w:type="spellStart"/>
            <w:r>
              <w:rPr>
                <w:rStyle w:val="a4"/>
              </w:rPr>
              <w:t>Буз-Башского</w:t>
            </w:r>
            <w:proofErr w:type="spellEnd"/>
            <w:r>
              <w:rPr>
                <w:rStyle w:val="a4"/>
              </w:rPr>
              <w:tab/>
              <w:t>м-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>,</w:t>
            </w:r>
            <w:r>
              <w:rPr>
                <w:rStyle w:val="a4"/>
              </w:rPr>
              <w:tab/>
              <w:t>ПНН</w:t>
            </w:r>
            <w:r>
              <w:rPr>
                <w:rStyle w:val="a4"/>
              </w:rPr>
              <w:tab/>
              <w:t>Южно-</w:t>
            </w:r>
            <w:proofErr w:type="spellStart"/>
            <w:r>
              <w:rPr>
                <w:rStyle w:val="a4"/>
              </w:rPr>
              <w:t>Золотаревского</w:t>
            </w:r>
            <w:proofErr w:type="spellEnd"/>
            <w:r>
              <w:rPr>
                <w:rStyle w:val="a4"/>
              </w:rPr>
              <w:tab/>
              <w:t>м-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>.</w:t>
            </w:r>
            <w:r>
              <w:rPr>
                <w:rStyle w:val="a4"/>
              </w:rPr>
              <w:tab/>
              <w:t>ПНН</w:t>
            </w:r>
          </w:p>
          <w:p w14:paraId="63B5AA42" w14:textId="77777777" w:rsidR="007B5C3E" w:rsidRDefault="00C0067E">
            <w:pPr>
              <w:pStyle w:val="a5"/>
              <w:tabs>
                <w:tab w:val="left" w:pos="1402"/>
                <w:tab w:val="left" w:pos="3168"/>
                <w:tab w:val="left" w:pos="5184"/>
                <w:tab w:val="left" w:pos="6432"/>
                <w:tab w:val="left" w:pos="6998"/>
              </w:tabs>
              <w:jc w:val="both"/>
            </w:pPr>
            <w:proofErr w:type="spellStart"/>
            <w:r>
              <w:rPr>
                <w:rStyle w:val="a4"/>
              </w:rPr>
              <w:t>Валентиновского</w:t>
            </w:r>
            <w:proofErr w:type="spellEnd"/>
            <w:r>
              <w:rPr>
                <w:rStyle w:val="a4"/>
              </w:rPr>
              <w:t xml:space="preserve"> м-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, УПН </w:t>
            </w:r>
            <w:proofErr w:type="spellStart"/>
            <w:r>
              <w:rPr>
                <w:rStyle w:val="a4"/>
              </w:rPr>
              <w:t>Шунгутского</w:t>
            </w:r>
            <w:proofErr w:type="spellEnd"/>
            <w:r>
              <w:rPr>
                <w:rStyle w:val="a4"/>
              </w:rPr>
              <w:t xml:space="preserve"> м-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, УПСВ </w:t>
            </w:r>
            <w:proofErr w:type="spellStart"/>
            <w:r>
              <w:rPr>
                <w:rStyle w:val="a4"/>
              </w:rPr>
              <w:t>Денгизского</w:t>
            </w:r>
            <w:proofErr w:type="spellEnd"/>
            <w:r>
              <w:rPr>
                <w:rStyle w:val="a4"/>
              </w:rPr>
              <w:t xml:space="preserve"> ЛУ. Проектная</w:t>
            </w:r>
            <w:r>
              <w:rPr>
                <w:rStyle w:val="a4"/>
              </w:rPr>
              <w:tab/>
              <w:t>документация</w:t>
            </w:r>
            <w:r>
              <w:rPr>
                <w:rStyle w:val="a4"/>
              </w:rPr>
              <w:tab/>
              <w:t>разрабатывается</w:t>
            </w:r>
            <w:r>
              <w:rPr>
                <w:rStyle w:val="a4"/>
              </w:rPr>
              <w:tab/>
              <w:t>отдельно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каждой</w:t>
            </w:r>
          </w:p>
          <w:p w14:paraId="4B5198EB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промышленной площадке.</w:t>
            </w:r>
          </w:p>
          <w:p w14:paraId="14643B47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Проектная документация должен содержат</w:t>
            </w:r>
            <w:r>
              <w:rPr>
                <w:rStyle w:val="a4"/>
              </w:rPr>
              <w:t>ь:</w:t>
            </w:r>
          </w:p>
          <w:p w14:paraId="6442C657" w14:textId="77777777" w:rsidR="007B5C3E" w:rsidRDefault="00C0067E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 xml:space="preserve">комплексный анализ раннее </w:t>
            </w:r>
            <w:proofErr w:type="spellStart"/>
            <w:r>
              <w:rPr>
                <w:rStyle w:val="a4"/>
              </w:rPr>
              <w:t>выпоненных</w:t>
            </w:r>
            <w:proofErr w:type="spellEnd"/>
            <w:r>
              <w:rPr>
                <w:rStyle w:val="a4"/>
              </w:rPr>
              <w:t xml:space="preserve"> работ, методов наблюдений и полученных данных;</w:t>
            </w:r>
          </w:p>
          <w:p w14:paraId="70BFF69B" w14:textId="77777777" w:rsidR="007B5C3E" w:rsidRDefault="00C0067E">
            <w:pPr>
              <w:pStyle w:val="a5"/>
              <w:numPr>
                <w:ilvl w:val="0"/>
                <w:numId w:val="2"/>
              </w:numPr>
              <w:tabs>
                <w:tab w:val="left" w:pos="365"/>
                <w:tab w:val="left" w:pos="1334"/>
                <w:tab w:val="left" w:pos="4262"/>
                <w:tab w:val="left" w:pos="4680"/>
                <w:tab w:val="left" w:pos="6466"/>
              </w:tabs>
              <w:jc w:val="both"/>
            </w:pPr>
            <w:r>
              <w:rPr>
                <w:rStyle w:val="a4"/>
              </w:rPr>
              <w:t>анализ</w:t>
            </w:r>
            <w:r>
              <w:rPr>
                <w:rStyle w:val="a4"/>
              </w:rPr>
              <w:tab/>
              <w:t>топографо-геодезической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геологической</w:t>
            </w:r>
            <w:r>
              <w:rPr>
                <w:rStyle w:val="a4"/>
              </w:rPr>
              <w:tab/>
              <w:t>изученности</w:t>
            </w:r>
          </w:p>
          <w:p w14:paraId="0F6493F2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применительно к опасным видам объектов;</w:t>
            </w:r>
          </w:p>
          <w:p w14:paraId="208C534D" w14:textId="77777777" w:rsidR="007B5C3E" w:rsidRDefault="00C0067E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анализ находящихся на промышленной площадке существующих объектов (соо</w:t>
            </w:r>
            <w:r>
              <w:rPr>
                <w:rStyle w:val="a4"/>
              </w:rPr>
              <w:t>ружений) и обоснование их выбора или исключения для наблюдений, сбор информации года постройки/последнего технического обследования;</w:t>
            </w:r>
          </w:p>
          <w:p w14:paraId="42648724" w14:textId="77777777" w:rsidR="007B5C3E" w:rsidRDefault="00C0067E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общая характеристика объектов, подлежащих наблюдению или исключений;</w:t>
            </w:r>
          </w:p>
          <w:p w14:paraId="25A14593" w14:textId="77777777" w:rsidR="007B5C3E" w:rsidRDefault="00C0067E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разработка методов и методики выполнения работ, технол</w:t>
            </w:r>
            <w:r>
              <w:rPr>
                <w:rStyle w:val="a4"/>
              </w:rPr>
              <w:t>огии и определение типов средств измерений для выполнения наблюдений, оценки точности производства наблюдений и основные допуски;</w:t>
            </w:r>
          </w:p>
          <w:p w14:paraId="36F6D58B" w14:textId="77777777" w:rsidR="007B5C3E" w:rsidRDefault="00C0067E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расчет допустимых значений деформаций для всех выбранных объектов, подлежащих наблюдениям.</w:t>
            </w:r>
          </w:p>
          <w:p w14:paraId="366B17BA" w14:textId="77777777" w:rsidR="007B5C3E" w:rsidRDefault="00C0067E">
            <w:pPr>
              <w:pStyle w:val="a5"/>
              <w:tabs>
                <w:tab w:val="left" w:pos="1546"/>
                <w:tab w:val="left" w:pos="3293"/>
                <w:tab w:val="left" w:pos="5218"/>
                <w:tab w:val="left" w:pos="6461"/>
                <w:tab w:val="left" w:pos="7627"/>
              </w:tabs>
              <w:jc w:val="both"/>
            </w:pPr>
            <w:r>
              <w:rPr>
                <w:rStyle w:val="a4"/>
              </w:rPr>
              <w:t>Произвести</w:t>
            </w:r>
            <w:r>
              <w:rPr>
                <w:rStyle w:val="a4"/>
              </w:rPr>
              <w:tab/>
              <w:t>обследование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существующих</w:t>
            </w:r>
            <w:r>
              <w:rPr>
                <w:rStyle w:val="a4"/>
              </w:rPr>
              <w:tab/>
              <w:t>опорных</w:t>
            </w:r>
            <w:r>
              <w:rPr>
                <w:rStyle w:val="a4"/>
              </w:rPr>
              <w:tab/>
              <w:t>реперов</w:t>
            </w:r>
            <w:r>
              <w:rPr>
                <w:rStyle w:val="a4"/>
              </w:rPr>
              <w:tab/>
              <w:t>и</w:t>
            </w:r>
          </w:p>
          <w:p w14:paraId="457A196E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наблюдательных марок (знаков) на предмет их сохранности и применения к дальнейшим наблюдениям.</w:t>
            </w:r>
          </w:p>
          <w:p w14:paraId="782E6926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По результатам раннее выполненных работ и анализу полученных фактических данных по деформациям и осадкам объектов капитального стр</w:t>
            </w:r>
            <w:r>
              <w:rPr>
                <w:rStyle w:val="a4"/>
              </w:rPr>
              <w:t>оительства, скорректировать периодичность наблюдений на будущий период в соответствии нормативно-технической документацией.</w:t>
            </w:r>
          </w:p>
          <w:p w14:paraId="2784CEFE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Дополнительная информация необходимая для выполнения работ предоставляется Заказчиком по запросу Подрядчика.</w:t>
            </w:r>
          </w:p>
        </w:tc>
      </w:tr>
      <w:tr w:rsidR="007B5C3E" w14:paraId="50DB56EA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D9525" w14:textId="77777777" w:rsidR="007B5C3E" w:rsidRDefault="00C0067E">
            <w:pPr>
              <w:pStyle w:val="a5"/>
            </w:pPr>
            <w:r>
              <w:rPr>
                <w:rStyle w:val="a4"/>
              </w:rPr>
              <w:t>8. Срок выполнения раб</w:t>
            </w:r>
            <w:r>
              <w:rPr>
                <w:rStyle w:val="a4"/>
              </w:rPr>
              <w:t>от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78F1" w14:textId="77777777" w:rsidR="007B5C3E" w:rsidRDefault="00C0067E">
            <w:pPr>
              <w:pStyle w:val="a5"/>
              <w:numPr>
                <w:ilvl w:val="0"/>
                <w:numId w:val="3"/>
              </w:numPr>
              <w:tabs>
                <w:tab w:val="left" w:pos="274"/>
              </w:tabs>
              <w:jc w:val="both"/>
            </w:pPr>
            <w:r>
              <w:rPr>
                <w:rStyle w:val="a4"/>
              </w:rPr>
              <w:t xml:space="preserve">С 01.05.2025 г. по 31.05.2025 г.: ПНН </w:t>
            </w:r>
            <w:proofErr w:type="spellStart"/>
            <w:r>
              <w:rPr>
                <w:rStyle w:val="a4"/>
              </w:rPr>
              <w:t>Чесноковского</w:t>
            </w:r>
            <w:proofErr w:type="spellEnd"/>
            <w:r>
              <w:rPr>
                <w:rStyle w:val="a4"/>
              </w:rPr>
              <w:t xml:space="preserve"> м-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- 1-й цикл наблюдений, ПСП «Калиновый Ключ» - 6-й цикл наблюдений.</w:t>
            </w:r>
          </w:p>
          <w:p w14:paraId="224FA0DA" w14:textId="77777777" w:rsidR="007B5C3E" w:rsidRDefault="00C0067E">
            <w:pPr>
              <w:pStyle w:val="a5"/>
              <w:numPr>
                <w:ilvl w:val="0"/>
                <w:numId w:val="3"/>
              </w:numPr>
              <w:tabs>
                <w:tab w:val="left" w:pos="274"/>
              </w:tabs>
              <w:jc w:val="both"/>
            </w:pPr>
            <w:r>
              <w:rPr>
                <w:rStyle w:val="a4"/>
              </w:rPr>
              <w:t xml:space="preserve">С 01.09.2025 г. по 31.09.2025 г.: ПНН </w:t>
            </w:r>
            <w:proofErr w:type="spellStart"/>
            <w:r>
              <w:rPr>
                <w:rStyle w:val="a4"/>
              </w:rPr>
              <w:t>Чесноковского</w:t>
            </w:r>
            <w:proofErr w:type="spellEnd"/>
            <w:r>
              <w:rPr>
                <w:rStyle w:val="a4"/>
              </w:rPr>
              <w:t xml:space="preserve"> м-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- 2-й цикл наблюдений.</w:t>
            </w:r>
          </w:p>
          <w:p w14:paraId="63DA82DD" w14:textId="77777777" w:rsidR="007B5C3E" w:rsidRDefault="00C0067E">
            <w:pPr>
              <w:pStyle w:val="a5"/>
              <w:numPr>
                <w:ilvl w:val="0"/>
                <w:numId w:val="3"/>
              </w:numPr>
              <w:tabs>
                <w:tab w:val="left" w:pos="274"/>
              </w:tabs>
              <w:jc w:val="both"/>
            </w:pPr>
            <w:r>
              <w:rPr>
                <w:rStyle w:val="a4"/>
              </w:rPr>
              <w:t xml:space="preserve">с 01.06.2025 по 30.08.2025г.: </w:t>
            </w:r>
            <w:r>
              <w:rPr>
                <w:rStyle w:val="a4"/>
              </w:rPr>
              <w:t>Разработка и согласование Проектов по наблюдению за деформациями и осадками объектов капитального</w:t>
            </w:r>
          </w:p>
        </w:tc>
      </w:tr>
    </w:tbl>
    <w:p w14:paraId="09A227CD" w14:textId="77777777" w:rsidR="007B5C3E" w:rsidRDefault="00C006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7997"/>
      </w:tblGrid>
      <w:tr w:rsidR="007B5C3E" w14:paraId="5EF02D0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DA051" w14:textId="77777777" w:rsidR="007B5C3E" w:rsidRDefault="007B5C3E">
            <w:pPr>
              <w:rPr>
                <w:sz w:val="10"/>
                <w:szCs w:val="10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09C8" w14:textId="77777777" w:rsidR="007B5C3E" w:rsidRDefault="00C0067E">
            <w:pPr>
              <w:pStyle w:val="a5"/>
            </w:pPr>
            <w:r>
              <w:rPr>
                <w:rStyle w:val="a4"/>
              </w:rPr>
              <w:t>строительства на промышленных площадках.</w:t>
            </w:r>
          </w:p>
        </w:tc>
      </w:tr>
      <w:tr w:rsidR="007B5C3E" w14:paraId="71B5738A" w14:textId="77777777">
        <w:tblPrEx>
          <w:tblCellMar>
            <w:top w:w="0" w:type="dxa"/>
            <w:bottom w:w="0" w:type="dxa"/>
          </w:tblCellMar>
        </w:tblPrEx>
        <w:trPr>
          <w:trHeight w:hRule="exact" w:val="4699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B2FB1" w14:textId="77777777" w:rsidR="007B5C3E" w:rsidRDefault="00C0067E">
            <w:pPr>
              <w:pStyle w:val="a5"/>
              <w:ind w:left="140"/>
            </w:pPr>
            <w:r>
              <w:rPr>
                <w:rStyle w:val="a4"/>
              </w:rPr>
              <w:t>9. Особые условия и обязательные требования к потенциальному контрагенту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7936" w14:textId="77777777" w:rsidR="007B5C3E" w:rsidRDefault="00C0067E">
            <w:pPr>
              <w:pStyle w:val="a5"/>
            </w:pPr>
            <w:r>
              <w:rPr>
                <w:rStyle w:val="a4"/>
              </w:rPr>
              <w:t xml:space="preserve">Подрядная организация должна </w:t>
            </w:r>
            <w:r>
              <w:rPr>
                <w:rStyle w:val="a4"/>
              </w:rPr>
              <w:t>соответствовать следующим квалификационным требованиям:</w:t>
            </w:r>
          </w:p>
          <w:p w14:paraId="4773D346" w14:textId="77777777" w:rsidR="007B5C3E" w:rsidRDefault="00C0067E">
            <w:pPr>
              <w:pStyle w:val="a5"/>
              <w:numPr>
                <w:ilvl w:val="0"/>
                <w:numId w:val="4"/>
              </w:numPr>
              <w:tabs>
                <w:tab w:val="left" w:pos="221"/>
              </w:tabs>
              <w:ind w:left="340" w:hanging="340"/>
            </w:pPr>
            <w:r>
              <w:rPr>
                <w:rStyle w:val="a4"/>
              </w:rPr>
              <w:t>Наличие опыта выполнения работ (оказание услуг) по предмету тендера не менее 3-х лет;</w:t>
            </w:r>
          </w:p>
          <w:p w14:paraId="417D0949" w14:textId="77777777" w:rsidR="007B5C3E" w:rsidRDefault="00C0067E">
            <w:pPr>
              <w:pStyle w:val="a5"/>
              <w:numPr>
                <w:ilvl w:val="0"/>
                <w:numId w:val="4"/>
              </w:numPr>
              <w:tabs>
                <w:tab w:val="left" w:pos="221"/>
              </w:tabs>
              <w:ind w:left="340" w:hanging="340"/>
            </w:pPr>
            <w:r>
              <w:rPr>
                <w:rStyle w:val="a4"/>
              </w:rPr>
              <w:t>Наличие квалификационного персонала в штате потенциального контрагента;</w:t>
            </w:r>
          </w:p>
          <w:p w14:paraId="74D9FBB9" w14:textId="77777777" w:rsidR="007B5C3E" w:rsidRDefault="00C0067E">
            <w:pPr>
              <w:pStyle w:val="a5"/>
              <w:numPr>
                <w:ilvl w:val="0"/>
                <w:numId w:val="4"/>
              </w:numPr>
              <w:tabs>
                <w:tab w:val="left" w:pos="221"/>
              </w:tabs>
              <w:jc w:val="both"/>
            </w:pPr>
            <w:r>
              <w:rPr>
                <w:rStyle w:val="a4"/>
              </w:rPr>
              <w:t>Наличие техники, необходимого оборудования</w:t>
            </w:r>
            <w:r>
              <w:rPr>
                <w:rStyle w:val="a4"/>
              </w:rPr>
              <w:t xml:space="preserve"> и инструмента;</w:t>
            </w:r>
          </w:p>
          <w:p w14:paraId="699AEFFA" w14:textId="77777777" w:rsidR="007B5C3E" w:rsidRDefault="00C0067E">
            <w:pPr>
              <w:pStyle w:val="a5"/>
              <w:numPr>
                <w:ilvl w:val="0"/>
                <w:numId w:val="4"/>
              </w:numPr>
              <w:tabs>
                <w:tab w:val="left" w:pos="221"/>
              </w:tabs>
              <w:ind w:left="340" w:hanging="340"/>
              <w:jc w:val="both"/>
            </w:pPr>
            <w:r>
              <w:rPr>
                <w:rStyle w:val="a4"/>
              </w:rPr>
              <w:t>Наличие лицензии на производство маркшейдерских работ с правом выполнения работ по предмету тендера;</w:t>
            </w:r>
          </w:p>
          <w:p w14:paraId="77F528C0" w14:textId="77777777" w:rsidR="007B5C3E" w:rsidRDefault="00C0067E">
            <w:pPr>
              <w:pStyle w:val="a5"/>
              <w:numPr>
                <w:ilvl w:val="0"/>
                <w:numId w:val="4"/>
              </w:numPr>
              <w:tabs>
                <w:tab w:val="left" w:pos="221"/>
              </w:tabs>
              <w:ind w:left="340" w:hanging="340"/>
              <w:jc w:val="both"/>
            </w:pPr>
            <w:r>
              <w:rPr>
                <w:rStyle w:val="a4"/>
              </w:rPr>
              <w:t>Отсутствие информации о негативных результатах деятельности претендента на участие в тендере;</w:t>
            </w:r>
          </w:p>
          <w:p w14:paraId="13295346" w14:textId="77777777" w:rsidR="007B5C3E" w:rsidRDefault="00C0067E">
            <w:pPr>
              <w:pStyle w:val="a5"/>
              <w:numPr>
                <w:ilvl w:val="0"/>
                <w:numId w:val="4"/>
              </w:numPr>
              <w:tabs>
                <w:tab w:val="left" w:pos="221"/>
              </w:tabs>
              <w:ind w:left="340" w:hanging="340"/>
              <w:jc w:val="both"/>
            </w:pPr>
            <w:r>
              <w:rPr>
                <w:rStyle w:val="a4"/>
              </w:rPr>
              <w:t>Наличие необходимой аттестации специалистов о</w:t>
            </w:r>
            <w:r>
              <w:rPr>
                <w:rStyle w:val="a4"/>
              </w:rPr>
              <w:t>рганизации в области промышленной безопасности.</w:t>
            </w:r>
          </w:p>
          <w:p w14:paraId="336C7248" w14:textId="77777777" w:rsidR="007B5C3E" w:rsidRDefault="00C0067E">
            <w:pPr>
              <w:pStyle w:val="a5"/>
              <w:tabs>
                <w:tab w:val="left" w:pos="1454"/>
                <w:tab w:val="left" w:pos="3307"/>
                <w:tab w:val="left" w:pos="3917"/>
                <w:tab w:val="left" w:pos="6437"/>
              </w:tabs>
              <w:ind w:firstLine="360"/>
              <w:jc w:val="both"/>
            </w:pPr>
            <w:r>
              <w:rPr>
                <w:rStyle w:val="a4"/>
              </w:rPr>
              <w:t>Подрядчик производит направление, сопровождение и согласование проектной</w:t>
            </w:r>
            <w:r>
              <w:rPr>
                <w:rStyle w:val="a4"/>
              </w:rPr>
              <w:tab/>
              <w:t>документации</w:t>
            </w:r>
            <w:r>
              <w:rPr>
                <w:rStyle w:val="a4"/>
              </w:rPr>
              <w:tab/>
              <w:t>со</w:t>
            </w:r>
            <w:r>
              <w:rPr>
                <w:rStyle w:val="a4"/>
              </w:rPr>
              <w:tab/>
              <w:t>Средне-Поволжским</w:t>
            </w:r>
            <w:r>
              <w:rPr>
                <w:rStyle w:val="a4"/>
              </w:rPr>
              <w:tab/>
              <w:t>управлением</w:t>
            </w:r>
          </w:p>
          <w:p w14:paraId="6269036E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Ростехнадзора собственными силами и средствами до получения положительного заключения.</w:t>
            </w:r>
          </w:p>
        </w:tc>
      </w:tr>
      <w:tr w:rsidR="007B5C3E" w14:paraId="5281CBD5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E7A81" w14:textId="77777777" w:rsidR="007B5C3E" w:rsidRDefault="00C0067E">
            <w:pPr>
              <w:pStyle w:val="a5"/>
              <w:ind w:left="140"/>
            </w:pPr>
            <w:r>
              <w:rPr>
                <w:rStyle w:val="a4"/>
              </w:rPr>
              <w:t>10. Порядок контроля и приемки работ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8CFF" w14:textId="77777777" w:rsidR="007B5C3E" w:rsidRDefault="00C0067E">
            <w:pPr>
              <w:pStyle w:val="a5"/>
              <w:ind w:firstLine="360"/>
              <w:jc w:val="both"/>
            </w:pPr>
            <w:r>
              <w:rPr>
                <w:rStyle w:val="a4"/>
              </w:rPr>
              <w:t>Подрядчик предоставляет представителю маркшейдерской службы Заказчика для проверки и согласования разработанную проектную документацию до направления на согласование в Средне-Поволжское управление Ростехнадзора.</w:t>
            </w:r>
          </w:p>
          <w:p w14:paraId="3D83B5DA" w14:textId="77777777" w:rsidR="007B5C3E" w:rsidRDefault="00C0067E">
            <w:pPr>
              <w:pStyle w:val="a5"/>
              <w:ind w:firstLine="360"/>
              <w:jc w:val="both"/>
            </w:pPr>
            <w:r>
              <w:rPr>
                <w:rStyle w:val="a4"/>
              </w:rPr>
              <w:t>После п</w:t>
            </w:r>
            <w:r>
              <w:rPr>
                <w:rStyle w:val="a4"/>
              </w:rPr>
              <w:t>оложительного заключения проверки проектной документации, материал направляется на согласование в Средне-Поволжское управление Ростехнадзора.</w:t>
            </w:r>
          </w:p>
          <w:p w14:paraId="00E45447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Сдача-приемка работ производиться после получения положительного согласования со Средне-Поволжским управлением Рос</w:t>
            </w:r>
            <w:r>
              <w:rPr>
                <w:rStyle w:val="a4"/>
              </w:rPr>
              <w:t>технадзора.</w:t>
            </w:r>
          </w:p>
        </w:tc>
      </w:tr>
      <w:tr w:rsidR="007B5C3E" w14:paraId="7F347103" w14:textId="77777777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59261" w14:textId="77777777" w:rsidR="007B5C3E" w:rsidRDefault="00C0067E">
            <w:pPr>
              <w:pStyle w:val="a5"/>
              <w:ind w:left="140"/>
            </w:pPr>
            <w:r>
              <w:rPr>
                <w:rStyle w:val="a4"/>
              </w:rPr>
              <w:t>11. Перечень материалов, передаваемых Заказчику, и требования к ним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7D0A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 xml:space="preserve">Подрядчик передает Заказчику технические отчеты по наблюдению за деформациями и </w:t>
            </w:r>
            <w:proofErr w:type="spellStart"/>
            <w:r>
              <w:rPr>
                <w:rStyle w:val="a4"/>
              </w:rPr>
              <w:t>осдаками</w:t>
            </w:r>
            <w:proofErr w:type="spellEnd"/>
            <w:r>
              <w:rPr>
                <w:rStyle w:val="a4"/>
              </w:rPr>
              <w:t xml:space="preserve"> объектов капитального строительства и проектную документацию на бумажном </w:t>
            </w:r>
            <w:r>
              <w:rPr>
                <w:rStyle w:val="a4"/>
              </w:rPr>
              <w:t>носителе и электронном виде в 1</w:t>
            </w:r>
            <w:r>
              <w:rPr>
                <w:rStyle w:val="a4"/>
              </w:rPr>
              <w:softHyphen/>
              <w:t>м экземпляре.</w:t>
            </w:r>
          </w:p>
          <w:p w14:paraId="3632AE64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 xml:space="preserve">Текстовая часть (пояснительная записка) в редактированном формате </w:t>
            </w:r>
            <w:r>
              <w:rPr>
                <w:rStyle w:val="a4"/>
                <w:lang w:val="en-US" w:eastAsia="en-US" w:bidi="en-US"/>
              </w:rPr>
              <w:t>Word</w:t>
            </w:r>
            <w:r w:rsidRPr="00C0067E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 w:bidi="en-US"/>
              </w:rPr>
              <w:t>pdf</w:t>
            </w:r>
            <w:r w:rsidRPr="00C0067E">
              <w:rPr>
                <w:rStyle w:val="a4"/>
                <w:lang w:eastAsia="en-US" w:bidi="en-US"/>
              </w:rPr>
              <w:t>.</w:t>
            </w:r>
          </w:p>
          <w:p w14:paraId="5159104A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 xml:space="preserve">Графический материал передается Заказчику в программных продуктах </w:t>
            </w:r>
            <w:r>
              <w:rPr>
                <w:rStyle w:val="a4"/>
                <w:lang w:val="en-US" w:eastAsia="en-US" w:bidi="en-US"/>
              </w:rPr>
              <w:t>MapInfo</w:t>
            </w:r>
            <w:r w:rsidRPr="00C0067E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  <w:lang w:val="en-US" w:eastAsia="en-US" w:bidi="en-US"/>
              </w:rPr>
              <w:t>Professional</w:t>
            </w:r>
            <w:r w:rsidRPr="00C0067E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 xml:space="preserve">не ниже версии 11.0, а также в формате </w:t>
            </w:r>
            <w:r>
              <w:rPr>
                <w:rStyle w:val="a4"/>
                <w:lang w:val="en-US" w:eastAsia="en-US" w:bidi="en-US"/>
              </w:rPr>
              <w:t>pdf</w:t>
            </w:r>
            <w:r w:rsidRPr="00C0067E">
              <w:rPr>
                <w:rStyle w:val="a4"/>
                <w:lang w:eastAsia="en-US" w:bidi="en-US"/>
              </w:rPr>
              <w:t>.</w:t>
            </w:r>
          </w:p>
          <w:p w14:paraId="60D2B82E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М</w:t>
            </w:r>
            <w:r>
              <w:rPr>
                <w:rStyle w:val="a4"/>
              </w:rPr>
              <w:t xml:space="preserve">атериалы предоставляются на </w:t>
            </w:r>
            <w:r>
              <w:rPr>
                <w:rStyle w:val="a4"/>
                <w:lang w:val="en-US" w:eastAsia="en-US" w:bidi="en-US"/>
              </w:rPr>
              <w:t>CD</w:t>
            </w:r>
            <w:r w:rsidRPr="00C0067E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 xml:space="preserve">или </w:t>
            </w:r>
            <w:r>
              <w:rPr>
                <w:rStyle w:val="a4"/>
                <w:lang w:val="en-US" w:eastAsia="en-US" w:bidi="en-US"/>
              </w:rPr>
              <w:t>DVD</w:t>
            </w:r>
            <w:r w:rsidRPr="00C0067E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- дисках.</w:t>
            </w:r>
          </w:p>
          <w:p w14:paraId="0EF099A0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Диск должен быть защищен от записи, иметь этикетку с указанием изготовителя, даты изготовления, названия комплекта. В корневом каталоге диска должен находиться текстовой файл содержания.</w:t>
            </w:r>
          </w:p>
          <w:p w14:paraId="3F424B98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 xml:space="preserve">Состав и содержание </w:t>
            </w:r>
            <w:r>
              <w:rPr>
                <w:rStyle w:val="a4"/>
              </w:rPr>
              <w:t>диска должно соответствовать комплекту бумажной документации.</w:t>
            </w:r>
          </w:p>
          <w:p w14:paraId="6D5AD018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Вся документация должна быть оформлена строго в соответствии с действующим законодательством.</w:t>
            </w:r>
          </w:p>
          <w:p w14:paraId="4FEE2CAB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На диск записываются в обязательном порядке «сырые» данные файлов измерений приборов и файлы обработ</w:t>
            </w:r>
            <w:r>
              <w:rPr>
                <w:rStyle w:val="a4"/>
              </w:rPr>
              <w:t>ки измерений.</w:t>
            </w:r>
          </w:p>
        </w:tc>
      </w:tr>
      <w:tr w:rsidR="007B5C3E" w14:paraId="4D3EE313" w14:textId="77777777">
        <w:tblPrEx>
          <w:tblCellMar>
            <w:top w:w="0" w:type="dxa"/>
            <w:bottom w:w="0" w:type="dxa"/>
          </w:tblCellMar>
        </w:tblPrEx>
        <w:trPr>
          <w:trHeight w:hRule="exact" w:val="199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07894" w14:textId="77777777" w:rsidR="007B5C3E" w:rsidRDefault="00C0067E">
            <w:pPr>
              <w:pStyle w:val="a5"/>
              <w:ind w:left="140"/>
            </w:pPr>
            <w:r>
              <w:rPr>
                <w:rStyle w:val="a4"/>
              </w:rPr>
              <w:t xml:space="preserve">12. </w:t>
            </w:r>
            <w:proofErr w:type="spellStart"/>
            <w:r>
              <w:rPr>
                <w:rStyle w:val="a4"/>
              </w:rPr>
              <w:t>Нормативно</w:t>
            </w:r>
            <w:r>
              <w:rPr>
                <w:rStyle w:val="a4"/>
              </w:rPr>
              <w:softHyphen/>
              <w:t>технические</w:t>
            </w:r>
            <w:proofErr w:type="spellEnd"/>
            <w:r>
              <w:rPr>
                <w:rStyle w:val="a4"/>
              </w:rPr>
              <w:t xml:space="preserve"> документы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7C3D" w14:textId="77777777" w:rsidR="007B5C3E" w:rsidRDefault="00C0067E">
            <w:pPr>
              <w:pStyle w:val="a5"/>
              <w:jc w:val="both"/>
            </w:pPr>
            <w:r>
              <w:rPr>
                <w:rStyle w:val="a4"/>
              </w:rPr>
              <w:t>Работа должна выполняться в соответствии с требованиями следующей нормативно-технической документации:</w:t>
            </w:r>
          </w:p>
          <w:p w14:paraId="36710C06" w14:textId="77777777" w:rsidR="007B5C3E" w:rsidRDefault="00C0067E">
            <w:pPr>
              <w:pStyle w:val="a5"/>
              <w:numPr>
                <w:ilvl w:val="0"/>
                <w:numId w:val="5"/>
              </w:numPr>
              <w:tabs>
                <w:tab w:val="left" w:pos="481"/>
              </w:tabs>
              <w:spacing w:line="262" w:lineRule="auto"/>
              <w:ind w:firstLine="260"/>
              <w:jc w:val="both"/>
            </w:pPr>
            <w:r>
              <w:rPr>
                <w:rStyle w:val="a4"/>
              </w:rPr>
              <w:t>Закон РФ «О недрах»;</w:t>
            </w:r>
          </w:p>
          <w:p w14:paraId="29E7102F" w14:textId="77777777" w:rsidR="007B5C3E" w:rsidRDefault="00C0067E">
            <w:pPr>
              <w:pStyle w:val="a5"/>
              <w:numPr>
                <w:ilvl w:val="0"/>
                <w:numId w:val="5"/>
              </w:numPr>
              <w:tabs>
                <w:tab w:val="left" w:pos="481"/>
              </w:tabs>
              <w:ind w:left="620" w:hanging="360"/>
              <w:jc w:val="both"/>
            </w:pPr>
            <w:r>
              <w:rPr>
                <w:rStyle w:val="a4"/>
              </w:rPr>
              <w:t xml:space="preserve">Правила осуществления маркшейдерской деятельности, утвержденные приказом </w:t>
            </w:r>
            <w:r>
              <w:rPr>
                <w:rStyle w:val="a4"/>
              </w:rPr>
              <w:t>Ростехнадзора № 186 от 19.05.2023г;</w:t>
            </w:r>
          </w:p>
          <w:p w14:paraId="206491ED" w14:textId="77777777" w:rsidR="007B5C3E" w:rsidRDefault="00C0067E">
            <w:pPr>
              <w:pStyle w:val="a5"/>
              <w:numPr>
                <w:ilvl w:val="0"/>
                <w:numId w:val="5"/>
              </w:numPr>
              <w:tabs>
                <w:tab w:val="left" w:pos="481"/>
              </w:tabs>
              <w:ind w:left="620" w:hanging="360"/>
              <w:jc w:val="both"/>
            </w:pPr>
            <w:r>
              <w:rPr>
                <w:rStyle w:val="a4"/>
              </w:rPr>
              <w:t>ГОСТ 24846-2019. Грунты. Методы измерения деформаций оснований зданий и сооружений;</w:t>
            </w:r>
          </w:p>
        </w:tc>
      </w:tr>
    </w:tbl>
    <w:p w14:paraId="009A2FAA" w14:textId="77777777" w:rsidR="007B5C3E" w:rsidRDefault="00C006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7997"/>
      </w:tblGrid>
      <w:tr w:rsidR="007B5C3E" w14:paraId="5EF3A66A" w14:textId="77777777">
        <w:tblPrEx>
          <w:tblCellMar>
            <w:top w:w="0" w:type="dxa"/>
            <w:bottom w:w="0" w:type="dxa"/>
          </w:tblCellMar>
        </w:tblPrEx>
        <w:trPr>
          <w:trHeight w:hRule="exact" w:val="679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3457B" w14:textId="77777777" w:rsidR="007B5C3E" w:rsidRDefault="007B5C3E">
            <w:pPr>
              <w:rPr>
                <w:sz w:val="10"/>
                <w:szCs w:val="10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466C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  <w:tab w:val="left" w:pos="2982"/>
                <w:tab w:val="left" w:pos="4263"/>
                <w:tab w:val="left" w:pos="6126"/>
              </w:tabs>
              <w:ind w:left="620" w:hanging="360"/>
              <w:jc w:val="both"/>
            </w:pPr>
            <w:r>
              <w:rPr>
                <w:rStyle w:val="a4"/>
              </w:rPr>
              <w:t>Руководство по безопасности "Рекомендации по техническому диагностированию</w:t>
            </w:r>
            <w:r>
              <w:rPr>
                <w:rStyle w:val="a4"/>
              </w:rPr>
              <w:tab/>
              <w:t>сварных</w:t>
            </w:r>
            <w:r>
              <w:rPr>
                <w:rStyle w:val="a4"/>
              </w:rPr>
              <w:tab/>
              <w:t>вертикальных</w:t>
            </w:r>
            <w:r>
              <w:rPr>
                <w:rStyle w:val="a4"/>
              </w:rPr>
              <w:tab/>
              <w:t>цилиндрических</w:t>
            </w:r>
          </w:p>
          <w:p w14:paraId="1DF347CC" w14:textId="77777777" w:rsidR="007B5C3E" w:rsidRDefault="00C0067E">
            <w:pPr>
              <w:pStyle w:val="a5"/>
              <w:ind w:left="620"/>
              <w:jc w:val="both"/>
            </w:pPr>
            <w:r>
              <w:rPr>
                <w:rStyle w:val="a4"/>
              </w:rPr>
              <w:t>резервуаров для нефти и нефтепродуктов", утвержденного Приказом Федеральной службы по экологическому, технологическому и атомному надзору от 31.03.20216 № 136;</w:t>
            </w:r>
          </w:p>
          <w:p w14:paraId="1916172F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</w:tabs>
              <w:ind w:left="620" w:hanging="360"/>
            </w:pPr>
            <w:r>
              <w:rPr>
                <w:rStyle w:val="a4"/>
              </w:rPr>
              <w:t>ГОСТ 24846-2019. Методы измерений деформаций оснований зданий и сооружений;</w:t>
            </w:r>
          </w:p>
          <w:p w14:paraId="7F8427C8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  <w:tab w:val="left" w:pos="1378"/>
                <w:tab w:val="left" w:pos="2871"/>
                <w:tab w:val="left" w:pos="5410"/>
                <w:tab w:val="left" w:pos="6649"/>
              </w:tabs>
              <w:ind w:firstLine="260"/>
            </w:pPr>
            <w:r>
              <w:rPr>
                <w:rStyle w:val="a4"/>
              </w:rPr>
              <w:t>ГОСТ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31385-2023.</w:t>
            </w:r>
            <w:r>
              <w:rPr>
                <w:rStyle w:val="a4"/>
              </w:rPr>
              <w:tab/>
              <w:t>Межгосударственный</w:t>
            </w:r>
            <w:r>
              <w:rPr>
                <w:rStyle w:val="a4"/>
              </w:rPr>
              <w:tab/>
              <w:t>стандарт.</w:t>
            </w:r>
            <w:r>
              <w:rPr>
                <w:rStyle w:val="a4"/>
              </w:rPr>
              <w:tab/>
              <w:t>Резервуары</w:t>
            </w:r>
          </w:p>
          <w:p w14:paraId="0BF72F53" w14:textId="77777777" w:rsidR="007B5C3E" w:rsidRDefault="00C0067E">
            <w:pPr>
              <w:pStyle w:val="a5"/>
              <w:tabs>
                <w:tab w:val="left" w:pos="2449"/>
                <w:tab w:val="left" w:pos="4551"/>
                <w:tab w:val="left" w:pos="5900"/>
                <w:tab w:val="left" w:pos="6668"/>
                <w:tab w:val="left" w:pos="7700"/>
              </w:tabs>
              <w:ind w:firstLine="620"/>
            </w:pPr>
            <w:r>
              <w:rPr>
                <w:rStyle w:val="a4"/>
              </w:rPr>
              <w:t>вертикальные</w:t>
            </w:r>
            <w:r>
              <w:rPr>
                <w:rStyle w:val="a4"/>
              </w:rPr>
              <w:tab/>
              <w:t>цилиндрические</w:t>
            </w:r>
            <w:r>
              <w:rPr>
                <w:rStyle w:val="a4"/>
              </w:rPr>
              <w:tab/>
              <w:t>стальные</w:t>
            </w:r>
            <w:r>
              <w:rPr>
                <w:rStyle w:val="a4"/>
              </w:rPr>
              <w:tab/>
              <w:t>для</w:t>
            </w:r>
            <w:r>
              <w:rPr>
                <w:rStyle w:val="a4"/>
              </w:rPr>
              <w:tab/>
              <w:t>нефти</w:t>
            </w:r>
            <w:r>
              <w:rPr>
                <w:rStyle w:val="a4"/>
              </w:rPr>
              <w:tab/>
              <w:t>и</w:t>
            </w:r>
          </w:p>
          <w:p w14:paraId="24DF4CCF" w14:textId="77777777" w:rsidR="007B5C3E" w:rsidRDefault="00C0067E">
            <w:pPr>
              <w:pStyle w:val="a5"/>
              <w:ind w:firstLine="620"/>
            </w:pPr>
            <w:r>
              <w:rPr>
                <w:rStyle w:val="a4"/>
              </w:rPr>
              <w:t>нефтепродуктов;</w:t>
            </w:r>
          </w:p>
          <w:p w14:paraId="259269E2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</w:tabs>
              <w:ind w:left="620" w:hanging="360"/>
              <w:jc w:val="both"/>
            </w:pPr>
            <w:r>
              <w:rPr>
                <w:rStyle w:val="a4"/>
              </w:rPr>
              <w:t xml:space="preserve">ГОСТ Р 58623-2019. Национальный стандарт Российской Федерации. Магистральный трубопроводный транспорт нефти и </w:t>
            </w:r>
            <w:r>
              <w:rPr>
                <w:rStyle w:val="a4"/>
              </w:rPr>
              <w:t>нефтепродуктов. Резервуары вертикальные цилиндрические стальные. Правила технической эксплуатации.</w:t>
            </w:r>
          </w:p>
          <w:p w14:paraId="7CF4BDEB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  <w:tab w:val="left" w:pos="1398"/>
                <w:tab w:val="left" w:pos="2866"/>
                <w:tab w:val="left" w:pos="4330"/>
              </w:tabs>
              <w:ind w:firstLine="260"/>
            </w:pPr>
            <w:r>
              <w:rPr>
                <w:rStyle w:val="a4"/>
              </w:rPr>
              <w:t>ГОСТ</w:t>
            </w:r>
            <w:r>
              <w:rPr>
                <w:rStyle w:val="a4"/>
              </w:rPr>
              <w:tab/>
              <w:t>17032-2022.</w:t>
            </w:r>
            <w:r>
              <w:rPr>
                <w:rStyle w:val="a4"/>
              </w:rPr>
              <w:tab/>
              <w:t>Резервуары</w:t>
            </w:r>
            <w:r>
              <w:rPr>
                <w:rStyle w:val="a4"/>
              </w:rPr>
              <w:tab/>
              <w:t>стальные горизонтальные для</w:t>
            </w:r>
          </w:p>
          <w:p w14:paraId="5426D0C3" w14:textId="77777777" w:rsidR="007B5C3E" w:rsidRDefault="00C0067E">
            <w:pPr>
              <w:pStyle w:val="a5"/>
              <w:ind w:firstLine="620"/>
            </w:pPr>
            <w:r>
              <w:rPr>
                <w:rStyle w:val="a4"/>
              </w:rPr>
              <w:t>нефтепродуктов. Технические условия.</w:t>
            </w:r>
          </w:p>
          <w:p w14:paraId="7023B45C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</w:tabs>
              <w:ind w:left="620" w:hanging="360"/>
              <w:jc w:val="both"/>
            </w:pPr>
            <w:r>
              <w:rPr>
                <w:rStyle w:val="a4"/>
              </w:rPr>
              <w:t xml:space="preserve">РД 34.21.526-95. Типовая инструкция по эксплуатации </w:t>
            </w:r>
            <w:proofErr w:type="spellStart"/>
            <w:r>
              <w:rPr>
                <w:rStyle w:val="a4"/>
              </w:rPr>
              <w:t>месталлическ</w:t>
            </w:r>
            <w:r>
              <w:rPr>
                <w:rStyle w:val="a4"/>
              </w:rPr>
              <w:t>их</w:t>
            </w:r>
            <w:proofErr w:type="spellEnd"/>
            <w:r>
              <w:rPr>
                <w:rStyle w:val="a4"/>
              </w:rPr>
              <w:t xml:space="preserve"> резервуаров для хранения жидкого топлива и горячей воды. Строительные конструкции.</w:t>
            </w:r>
          </w:p>
          <w:p w14:paraId="24CB205D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</w:tabs>
              <w:ind w:left="620" w:hanging="360"/>
              <w:jc w:val="both"/>
            </w:pPr>
            <w:r>
              <w:rPr>
                <w:rStyle w:val="a4"/>
              </w:rPr>
              <w:t>СП 47.13330.2016 «СНиП 11-02-96 Инженерные изыскания для строительства. Основные положения»;</w:t>
            </w:r>
          </w:p>
          <w:p w14:paraId="1FA55BD7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</w:tabs>
              <w:ind w:firstLine="260"/>
            </w:pPr>
            <w:r>
              <w:rPr>
                <w:rStyle w:val="a4"/>
              </w:rPr>
              <w:t>СП 26.13330.2017 Геодезические работы в строительстве;</w:t>
            </w:r>
          </w:p>
          <w:p w14:paraId="25C10898" w14:textId="77777777" w:rsidR="007B5C3E" w:rsidRDefault="00C0067E">
            <w:pPr>
              <w:pStyle w:val="a5"/>
              <w:numPr>
                <w:ilvl w:val="0"/>
                <w:numId w:val="6"/>
              </w:numPr>
              <w:tabs>
                <w:tab w:val="left" w:pos="481"/>
                <w:tab w:val="left" w:pos="2866"/>
                <w:tab w:val="left" w:pos="5334"/>
              </w:tabs>
              <w:ind w:firstLine="260"/>
            </w:pPr>
            <w:r>
              <w:rPr>
                <w:rStyle w:val="a4"/>
              </w:rPr>
              <w:t xml:space="preserve">СП </w:t>
            </w:r>
            <w:r>
              <w:rPr>
                <w:rStyle w:val="a4"/>
              </w:rPr>
              <w:t>22.13330.2016.</w:t>
            </w:r>
            <w:r>
              <w:rPr>
                <w:rStyle w:val="a4"/>
              </w:rPr>
              <w:tab/>
              <w:t>«СНиП 2.02.01-83*</w:t>
            </w:r>
            <w:r>
              <w:rPr>
                <w:rStyle w:val="a4"/>
              </w:rPr>
              <w:tab/>
              <w:t>Основания зданий и</w:t>
            </w:r>
          </w:p>
          <w:p w14:paraId="79737F9D" w14:textId="77777777" w:rsidR="007B5C3E" w:rsidRDefault="00C0067E">
            <w:pPr>
              <w:pStyle w:val="a5"/>
              <w:ind w:firstLine="620"/>
            </w:pPr>
            <w:r>
              <w:rPr>
                <w:rStyle w:val="a4"/>
              </w:rPr>
              <w:t>сооружений» Актуализированная редакция.</w:t>
            </w:r>
          </w:p>
        </w:tc>
      </w:tr>
      <w:tr w:rsidR="007B5C3E" w14:paraId="12023C74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41E6D" w14:textId="77777777" w:rsidR="007B5C3E" w:rsidRDefault="00C0067E">
            <w:pPr>
              <w:pStyle w:val="a5"/>
              <w:ind w:left="140"/>
            </w:pPr>
            <w:r>
              <w:rPr>
                <w:rStyle w:val="a4"/>
              </w:rPr>
              <w:t>13. Условия оплаты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2759" w14:textId="77777777" w:rsidR="007B5C3E" w:rsidRDefault="00C0067E">
            <w:pPr>
              <w:pStyle w:val="a5"/>
            </w:pPr>
            <w:r>
              <w:rPr>
                <w:rStyle w:val="a4"/>
              </w:rPr>
              <w:t>Без аванса, после подписания сторонами акта выполненных работ через 90 -120 календарных дней</w:t>
            </w:r>
          </w:p>
        </w:tc>
      </w:tr>
    </w:tbl>
    <w:p w14:paraId="7AD5EDAD" w14:textId="77777777" w:rsidR="007B5C3E" w:rsidRDefault="007B5C3E">
      <w:pPr>
        <w:sectPr w:rsidR="007B5C3E">
          <w:pgSz w:w="11900" w:h="16840"/>
          <w:pgMar w:top="1134" w:right="716" w:bottom="497" w:left="1012" w:header="706" w:footer="69" w:gutter="0"/>
          <w:pgNumType w:start="1"/>
          <w:cols w:space="720"/>
          <w:noEndnote/>
          <w:docGrid w:linePitch="360"/>
        </w:sectPr>
      </w:pPr>
    </w:p>
    <w:p w14:paraId="7C0C073F" w14:textId="77777777" w:rsidR="007B5C3E" w:rsidRDefault="00C0067E">
      <w:pPr>
        <w:pStyle w:val="1"/>
        <w:framePr w:w="1248" w:h="264" w:wrap="none" w:hAnchor="page" w:x="5754" w:y="587"/>
        <w:spacing w:after="0"/>
        <w:jc w:val="left"/>
      </w:pPr>
      <w:r>
        <w:rPr>
          <w:rStyle w:val="a3"/>
        </w:rPr>
        <w:lastRenderedPageBreak/>
        <w:t>План-схема</w:t>
      </w:r>
    </w:p>
    <w:p w14:paraId="747EF066" w14:textId="77777777" w:rsidR="007B5C3E" w:rsidRDefault="00C0067E">
      <w:pPr>
        <w:pStyle w:val="1"/>
        <w:framePr w:w="2621" w:h="581" w:wrap="none" w:hAnchor="page" w:x="8456" w:y="1"/>
        <w:spacing w:after="0"/>
        <w:jc w:val="right"/>
      </w:pPr>
      <w:r>
        <w:rPr>
          <w:rStyle w:val="a3"/>
        </w:rPr>
        <w:t>Приложение 1 к Техническому заданию</w:t>
      </w:r>
    </w:p>
    <w:p w14:paraId="44D96447" w14:textId="77777777" w:rsidR="007B5C3E" w:rsidRDefault="00C0067E">
      <w:pPr>
        <w:pStyle w:val="a7"/>
        <w:framePr w:w="7037" w:h="307" w:wrap="none" w:hAnchor="page" w:x="2850" w:y="855"/>
      </w:pPr>
      <w:r>
        <w:rPr>
          <w:rStyle w:val="a6"/>
        </w:rPr>
        <w:t>расположения промышленных площадок АО «</w:t>
      </w:r>
      <w:proofErr w:type="spellStart"/>
      <w:r>
        <w:rPr>
          <w:rStyle w:val="a6"/>
        </w:rPr>
        <w:t>Самараинвестнефть</w:t>
      </w:r>
      <w:proofErr w:type="spellEnd"/>
      <w:r>
        <w:rPr>
          <w:rStyle w:val="a6"/>
        </w:rPr>
        <w:t>»</w:t>
      </w:r>
    </w:p>
    <w:p w14:paraId="62E8CEEF" w14:textId="77777777" w:rsidR="007B5C3E" w:rsidRDefault="00C0067E">
      <w:pPr>
        <w:spacing w:line="360" w:lineRule="exact"/>
      </w:pPr>
      <w:r>
        <w:rPr>
          <w:noProof/>
        </w:rPr>
        <w:drawing>
          <wp:anchor distT="429895" distB="0" distL="0" distR="0" simplePos="0" relativeHeight="62914690" behindDoc="1" locked="0" layoutInCell="1" allowOverlap="1" wp14:anchorId="6E1577E6" wp14:editId="48A5AE73">
            <wp:simplePos x="0" y="0"/>
            <wp:positionH relativeFrom="page">
              <wp:posOffset>763905</wp:posOffset>
            </wp:positionH>
            <wp:positionV relativeFrom="margin">
              <wp:posOffset>972185</wp:posOffset>
            </wp:positionV>
            <wp:extent cx="6590030" cy="75653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9003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78A2F" w14:textId="77777777" w:rsidR="007B5C3E" w:rsidRDefault="007B5C3E">
      <w:pPr>
        <w:spacing w:line="360" w:lineRule="exact"/>
      </w:pPr>
    </w:p>
    <w:p w14:paraId="715CDB01" w14:textId="77777777" w:rsidR="007B5C3E" w:rsidRDefault="007B5C3E">
      <w:pPr>
        <w:spacing w:line="360" w:lineRule="exact"/>
      </w:pPr>
    </w:p>
    <w:p w14:paraId="124A9C78" w14:textId="77777777" w:rsidR="007B5C3E" w:rsidRDefault="007B5C3E">
      <w:pPr>
        <w:spacing w:line="360" w:lineRule="exact"/>
      </w:pPr>
    </w:p>
    <w:p w14:paraId="536158AC" w14:textId="77777777" w:rsidR="007B5C3E" w:rsidRDefault="007B5C3E">
      <w:pPr>
        <w:spacing w:line="360" w:lineRule="exact"/>
      </w:pPr>
    </w:p>
    <w:p w14:paraId="58939759" w14:textId="77777777" w:rsidR="007B5C3E" w:rsidRDefault="007B5C3E">
      <w:pPr>
        <w:spacing w:line="360" w:lineRule="exact"/>
      </w:pPr>
    </w:p>
    <w:p w14:paraId="31221B82" w14:textId="77777777" w:rsidR="007B5C3E" w:rsidRDefault="007B5C3E">
      <w:pPr>
        <w:spacing w:line="360" w:lineRule="exact"/>
      </w:pPr>
    </w:p>
    <w:p w14:paraId="04860C78" w14:textId="77777777" w:rsidR="007B5C3E" w:rsidRDefault="007B5C3E">
      <w:pPr>
        <w:spacing w:line="360" w:lineRule="exact"/>
      </w:pPr>
    </w:p>
    <w:p w14:paraId="2598FA96" w14:textId="77777777" w:rsidR="007B5C3E" w:rsidRDefault="007B5C3E">
      <w:pPr>
        <w:spacing w:line="360" w:lineRule="exact"/>
      </w:pPr>
    </w:p>
    <w:p w14:paraId="78D21FA9" w14:textId="77777777" w:rsidR="007B5C3E" w:rsidRDefault="007B5C3E">
      <w:pPr>
        <w:spacing w:line="360" w:lineRule="exact"/>
      </w:pPr>
    </w:p>
    <w:p w14:paraId="30158810" w14:textId="77777777" w:rsidR="007B5C3E" w:rsidRDefault="007B5C3E">
      <w:pPr>
        <w:spacing w:line="360" w:lineRule="exact"/>
      </w:pPr>
    </w:p>
    <w:p w14:paraId="4511966B" w14:textId="77777777" w:rsidR="007B5C3E" w:rsidRDefault="007B5C3E">
      <w:pPr>
        <w:spacing w:line="360" w:lineRule="exact"/>
      </w:pPr>
    </w:p>
    <w:p w14:paraId="4EC46116" w14:textId="77777777" w:rsidR="007B5C3E" w:rsidRDefault="007B5C3E">
      <w:pPr>
        <w:spacing w:line="360" w:lineRule="exact"/>
      </w:pPr>
    </w:p>
    <w:p w14:paraId="5ECD5724" w14:textId="77777777" w:rsidR="007B5C3E" w:rsidRDefault="007B5C3E">
      <w:pPr>
        <w:spacing w:line="360" w:lineRule="exact"/>
      </w:pPr>
    </w:p>
    <w:p w14:paraId="0694EB3B" w14:textId="77777777" w:rsidR="007B5C3E" w:rsidRDefault="007B5C3E">
      <w:pPr>
        <w:spacing w:line="360" w:lineRule="exact"/>
      </w:pPr>
    </w:p>
    <w:p w14:paraId="1A10E02C" w14:textId="77777777" w:rsidR="007B5C3E" w:rsidRDefault="007B5C3E">
      <w:pPr>
        <w:spacing w:line="360" w:lineRule="exact"/>
      </w:pPr>
    </w:p>
    <w:p w14:paraId="1474B222" w14:textId="77777777" w:rsidR="007B5C3E" w:rsidRDefault="007B5C3E">
      <w:pPr>
        <w:spacing w:line="360" w:lineRule="exact"/>
      </w:pPr>
    </w:p>
    <w:p w14:paraId="5BE27407" w14:textId="77777777" w:rsidR="007B5C3E" w:rsidRDefault="007B5C3E">
      <w:pPr>
        <w:spacing w:line="360" w:lineRule="exact"/>
      </w:pPr>
    </w:p>
    <w:p w14:paraId="198A1ACB" w14:textId="77777777" w:rsidR="007B5C3E" w:rsidRDefault="007B5C3E">
      <w:pPr>
        <w:spacing w:line="360" w:lineRule="exact"/>
      </w:pPr>
    </w:p>
    <w:p w14:paraId="6232A6F3" w14:textId="77777777" w:rsidR="007B5C3E" w:rsidRDefault="007B5C3E">
      <w:pPr>
        <w:spacing w:line="360" w:lineRule="exact"/>
      </w:pPr>
    </w:p>
    <w:p w14:paraId="4C3BA3E0" w14:textId="77777777" w:rsidR="007B5C3E" w:rsidRDefault="007B5C3E">
      <w:pPr>
        <w:spacing w:line="360" w:lineRule="exact"/>
      </w:pPr>
    </w:p>
    <w:p w14:paraId="270A9BEC" w14:textId="77777777" w:rsidR="007B5C3E" w:rsidRDefault="007B5C3E">
      <w:pPr>
        <w:spacing w:line="360" w:lineRule="exact"/>
      </w:pPr>
    </w:p>
    <w:p w14:paraId="5D0C7484" w14:textId="77777777" w:rsidR="007B5C3E" w:rsidRDefault="007B5C3E">
      <w:pPr>
        <w:spacing w:line="360" w:lineRule="exact"/>
      </w:pPr>
    </w:p>
    <w:p w14:paraId="41DEC63E" w14:textId="77777777" w:rsidR="007B5C3E" w:rsidRDefault="007B5C3E">
      <w:pPr>
        <w:spacing w:line="360" w:lineRule="exact"/>
      </w:pPr>
    </w:p>
    <w:p w14:paraId="1A680DA5" w14:textId="77777777" w:rsidR="007B5C3E" w:rsidRDefault="007B5C3E">
      <w:pPr>
        <w:spacing w:line="360" w:lineRule="exact"/>
      </w:pPr>
    </w:p>
    <w:p w14:paraId="24E0339B" w14:textId="77777777" w:rsidR="007B5C3E" w:rsidRDefault="007B5C3E">
      <w:pPr>
        <w:spacing w:line="360" w:lineRule="exact"/>
      </w:pPr>
    </w:p>
    <w:p w14:paraId="482891C8" w14:textId="77777777" w:rsidR="007B5C3E" w:rsidRDefault="007B5C3E">
      <w:pPr>
        <w:spacing w:line="360" w:lineRule="exact"/>
      </w:pPr>
    </w:p>
    <w:p w14:paraId="576D82A4" w14:textId="77777777" w:rsidR="007B5C3E" w:rsidRDefault="007B5C3E">
      <w:pPr>
        <w:spacing w:line="360" w:lineRule="exact"/>
      </w:pPr>
    </w:p>
    <w:p w14:paraId="1F39B761" w14:textId="77777777" w:rsidR="007B5C3E" w:rsidRDefault="007B5C3E">
      <w:pPr>
        <w:spacing w:line="360" w:lineRule="exact"/>
      </w:pPr>
    </w:p>
    <w:p w14:paraId="043CCA00" w14:textId="77777777" w:rsidR="007B5C3E" w:rsidRDefault="007B5C3E">
      <w:pPr>
        <w:spacing w:line="360" w:lineRule="exact"/>
      </w:pPr>
    </w:p>
    <w:p w14:paraId="2B1E1999" w14:textId="77777777" w:rsidR="007B5C3E" w:rsidRDefault="007B5C3E">
      <w:pPr>
        <w:spacing w:line="360" w:lineRule="exact"/>
      </w:pPr>
    </w:p>
    <w:p w14:paraId="3CC8D3E1" w14:textId="77777777" w:rsidR="007B5C3E" w:rsidRDefault="007B5C3E">
      <w:pPr>
        <w:spacing w:line="360" w:lineRule="exact"/>
      </w:pPr>
    </w:p>
    <w:p w14:paraId="7F753BA5" w14:textId="77777777" w:rsidR="007B5C3E" w:rsidRDefault="007B5C3E">
      <w:pPr>
        <w:spacing w:line="360" w:lineRule="exact"/>
      </w:pPr>
    </w:p>
    <w:p w14:paraId="4F7E3222" w14:textId="77777777" w:rsidR="007B5C3E" w:rsidRDefault="007B5C3E">
      <w:pPr>
        <w:spacing w:line="360" w:lineRule="exact"/>
      </w:pPr>
    </w:p>
    <w:p w14:paraId="375632AC" w14:textId="77777777" w:rsidR="007B5C3E" w:rsidRDefault="007B5C3E">
      <w:pPr>
        <w:spacing w:line="360" w:lineRule="exact"/>
      </w:pPr>
    </w:p>
    <w:p w14:paraId="00E2AEAE" w14:textId="77777777" w:rsidR="007B5C3E" w:rsidRDefault="007B5C3E">
      <w:pPr>
        <w:spacing w:line="360" w:lineRule="exact"/>
      </w:pPr>
    </w:p>
    <w:p w14:paraId="1353F38C" w14:textId="77777777" w:rsidR="007B5C3E" w:rsidRDefault="007B5C3E">
      <w:pPr>
        <w:spacing w:after="479" w:line="1" w:lineRule="exact"/>
      </w:pPr>
    </w:p>
    <w:p w14:paraId="16B30D64" w14:textId="77777777" w:rsidR="007B5C3E" w:rsidRDefault="007B5C3E">
      <w:pPr>
        <w:spacing w:line="1" w:lineRule="exact"/>
      </w:pPr>
    </w:p>
    <w:sectPr w:rsidR="007B5C3E">
      <w:pgSz w:w="11900" w:h="16840"/>
      <w:pgMar w:top="1129" w:right="325" w:bottom="1129" w:left="1203" w:header="701" w:footer="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4F2B" w14:textId="77777777" w:rsidR="00000000" w:rsidRDefault="00C0067E">
      <w:r>
        <w:separator/>
      </w:r>
    </w:p>
  </w:endnote>
  <w:endnote w:type="continuationSeparator" w:id="0">
    <w:p w14:paraId="0636BE53" w14:textId="77777777" w:rsidR="00000000" w:rsidRDefault="00C0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45A0" w14:textId="77777777" w:rsidR="007B5C3E" w:rsidRDefault="007B5C3E"/>
  </w:footnote>
  <w:footnote w:type="continuationSeparator" w:id="0">
    <w:p w14:paraId="5C767AAD" w14:textId="77777777" w:rsidR="007B5C3E" w:rsidRDefault="007B5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10A"/>
    <w:multiLevelType w:val="multilevel"/>
    <w:tmpl w:val="0FB87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237D0"/>
    <w:multiLevelType w:val="multilevel"/>
    <w:tmpl w:val="E7E008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A4080"/>
    <w:multiLevelType w:val="multilevel"/>
    <w:tmpl w:val="7AA6C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125F9"/>
    <w:multiLevelType w:val="multilevel"/>
    <w:tmpl w:val="12FE1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BD0318"/>
    <w:multiLevelType w:val="multilevel"/>
    <w:tmpl w:val="BA3E4E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8441DA"/>
    <w:multiLevelType w:val="multilevel"/>
    <w:tmpl w:val="17F805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3E"/>
    <w:rsid w:val="007B5C3E"/>
    <w:rsid w:val="00C0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5804"/>
  <w15:docId w15:val="{E71497E6-2721-4903-A1ED-F8E015C8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3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00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0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0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6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8136</Characters>
  <Application>Microsoft Office Word</Application>
  <DocSecurity>0</DocSecurity>
  <Lines>67</Lines>
  <Paragraphs>19</Paragraphs>
  <ScaleCrop>false</ScaleCrop>
  <Company>АО «НК «Нефтиса»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subject/>
  <dc:creator>User22</dc:creator>
  <cp:keywords/>
  <cp:lastModifiedBy>Хамидулин Саяр Гаярович</cp:lastModifiedBy>
  <cp:revision>2</cp:revision>
  <dcterms:created xsi:type="dcterms:W3CDTF">2025-02-28T06:36:00Z</dcterms:created>
  <dcterms:modified xsi:type="dcterms:W3CDTF">2025-02-28T06:38:00Z</dcterms:modified>
</cp:coreProperties>
</file>